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98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660" cy="688975"/>
            <wp:effectExtent l="19050" t="0" r="889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98" w:rsidRPr="0097326F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1898" w:rsidRPr="0097326F" w:rsidRDefault="00A31898" w:rsidP="00A318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A31898" w:rsidRPr="0097326F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A31898" w:rsidRPr="0097326F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A31898" w:rsidRPr="0097326F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98" w:rsidRPr="0097326F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1898" w:rsidRPr="0097326F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898" w:rsidRPr="0097326F" w:rsidRDefault="00A31898" w:rsidP="00A3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18.10.2023</w:t>
      </w:r>
      <w:r w:rsidRPr="00973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25/1</w:t>
      </w:r>
    </w:p>
    <w:p w:rsidR="00A31898" w:rsidRPr="0097326F" w:rsidRDefault="00A31898" w:rsidP="00A31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98" w:rsidRPr="0097326F" w:rsidRDefault="00A31898" w:rsidP="00A3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Новоюласка </w:t>
      </w:r>
    </w:p>
    <w:p w:rsidR="00A31898" w:rsidRPr="0097326F" w:rsidRDefault="00A31898" w:rsidP="00A31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898" w:rsidRPr="0097326F" w:rsidRDefault="00A31898" w:rsidP="00A318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образования  Новоюласенский сельсовет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32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Новоюласенский сельсовет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326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31898" w:rsidRPr="0097326F" w:rsidRDefault="00A31898" w:rsidP="00A318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898" w:rsidRPr="0097326F" w:rsidRDefault="00A31898" w:rsidP="00A31898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Новоюласенский сельсовет Красногвардейского района Оренбургской области, Положением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A31898" w:rsidRPr="0097326F" w:rsidRDefault="00A31898" w:rsidP="00A318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Pr="0097326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32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Новоюласенский сельсовет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326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97326F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A31898" w:rsidRPr="00085100" w:rsidRDefault="00A31898" w:rsidP="00A3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085100">
        <w:rPr>
          <w:sz w:val="28"/>
          <w:szCs w:val="28"/>
        </w:rPr>
        <w:t xml:space="preserve"> </w:t>
      </w:r>
      <w:r w:rsidRPr="00085100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после его официального опубликования в газете «Новоюласенский вестник»,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«Интернет».</w:t>
      </w:r>
    </w:p>
    <w:p w:rsidR="00A31898" w:rsidRPr="0097326F" w:rsidRDefault="00A31898" w:rsidP="00A31898">
      <w:pPr>
        <w:pStyle w:val="a5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326F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A31898" w:rsidRDefault="00A31898" w:rsidP="00A318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1898" w:rsidRPr="0097326F" w:rsidRDefault="00A31898" w:rsidP="00A318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1898" w:rsidRPr="0097326F" w:rsidRDefault="00A31898" w:rsidP="00A31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26F">
        <w:rPr>
          <w:rFonts w:ascii="Times New Roman" w:hAnsi="Times New Roman" w:cs="Times New Roman"/>
          <w:sz w:val="28"/>
          <w:szCs w:val="28"/>
        </w:rPr>
        <w:t>В.И.Фаткеева</w:t>
      </w:r>
    </w:p>
    <w:p w:rsidR="00A31898" w:rsidRPr="0097326F" w:rsidRDefault="00A31898" w:rsidP="00A318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26F">
        <w:rPr>
          <w:rFonts w:ascii="Times New Roman" w:hAnsi="Times New Roman" w:cs="Times New Roman"/>
          <w:sz w:val="28"/>
          <w:szCs w:val="28"/>
        </w:rPr>
        <w:t xml:space="preserve">С.Н.Бисяева  </w:t>
      </w:r>
    </w:p>
    <w:p w:rsidR="00A31898" w:rsidRDefault="00A31898" w:rsidP="00A3189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11EEA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</w:t>
      </w:r>
      <w:r w:rsidRPr="00211EEA">
        <w:rPr>
          <w:rFonts w:ascii="Times New Roman" w:hAnsi="Times New Roman"/>
          <w:color w:val="000000"/>
          <w:sz w:val="28"/>
          <w:szCs w:val="28"/>
        </w:rPr>
        <w:t>МКУ «Центр бюджетного учёта и отчётности»</w:t>
      </w:r>
      <w:r w:rsidRPr="00211EEA">
        <w:rPr>
          <w:rFonts w:ascii="Times New Roman" w:eastAsia="Arial Unicode MS" w:hAnsi="Times New Roman" w:cs="Times New Roman"/>
          <w:sz w:val="28"/>
          <w:szCs w:val="28"/>
        </w:rPr>
        <w:t>, финансовому отделу администрации района, депутатам- 7 экз., прокурору района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A31898" w:rsidRDefault="00A31898" w:rsidP="00A3189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B77A31" w:rsidRPr="00AD1A64" w:rsidRDefault="00B77A31" w:rsidP="00B77A31">
      <w:pPr>
        <w:pStyle w:val="a5"/>
        <w:ind w:left="7788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Приложение  </w:t>
      </w:r>
      <w:r w:rsidRPr="00AD1A64">
        <w:rPr>
          <w:rFonts w:ascii="Times New Roman" w:hAnsi="Times New Roman" w:cs="Times New Roman"/>
        </w:rPr>
        <w:tab/>
      </w:r>
    </w:p>
    <w:p w:rsidR="00B77A31" w:rsidRPr="00AD1A64" w:rsidRDefault="00B77A31" w:rsidP="00B77A31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D1A64">
        <w:rPr>
          <w:rFonts w:ascii="Times New Roman" w:hAnsi="Times New Roman" w:cs="Times New Roman"/>
        </w:rPr>
        <w:t xml:space="preserve">  к бюджету муниципального образования</w:t>
      </w:r>
      <w:r w:rsidRPr="00AD1A64">
        <w:rPr>
          <w:rFonts w:ascii="Times New Roman" w:hAnsi="Times New Roman" w:cs="Times New Roman"/>
        </w:rPr>
        <w:tab/>
      </w:r>
    </w:p>
    <w:p w:rsidR="00B77A31" w:rsidRPr="00AD1A64" w:rsidRDefault="00B77A31" w:rsidP="00B77A31">
      <w:pPr>
        <w:pStyle w:val="a5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 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  <w:t xml:space="preserve">     Новоюласенский сельсовет на 202</w:t>
      </w:r>
      <w:r>
        <w:rPr>
          <w:rFonts w:ascii="Times New Roman" w:hAnsi="Times New Roman" w:cs="Times New Roman"/>
        </w:rPr>
        <w:t>3</w:t>
      </w:r>
      <w:r w:rsidRPr="00AD1A64">
        <w:rPr>
          <w:rFonts w:ascii="Times New Roman" w:hAnsi="Times New Roman" w:cs="Times New Roman"/>
        </w:rPr>
        <w:t xml:space="preserve"> год</w:t>
      </w:r>
    </w:p>
    <w:p w:rsidR="00B77A31" w:rsidRPr="00AD1A64" w:rsidRDefault="00B77A31" w:rsidP="00B77A31">
      <w:pPr>
        <w:pStyle w:val="a5"/>
        <w:ind w:left="4248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                     и плановый период 202</w:t>
      </w:r>
      <w:r>
        <w:rPr>
          <w:rFonts w:ascii="Times New Roman" w:hAnsi="Times New Roman" w:cs="Times New Roman"/>
        </w:rPr>
        <w:t>4</w:t>
      </w:r>
      <w:r w:rsidRPr="00AD1A6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AD1A64">
        <w:rPr>
          <w:rFonts w:ascii="Times New Roman" w:hAnsi="Times New Roman" w:cs="Times New Roman"/>
        </w:rPr>
        <w:t xml:space="preserve"> годов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от 18.10.2023 № 25/1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</w:p>
    <w:p w:rsidR="00B77A31" w:rsidRPr="00A54B48" w:rsidRDefault="00B77A31" w:rsidP="00B77A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4B48">
        <w:rPr>
          <w:rFonts w:ascii="Times New Roman" w:hAnsi="Times New Roman" w:cs="Times New Roman"/>
          <w:sz w:val="24"/>
          <w:szCs w:val="24"/>
        </w:rPr>
        <w:t>Бюджет</w:t>
      </w:r>
    </w:p>
    <w:p w:rsidR="00B77A31" w:rsidRPr="00A54B48" w:rsidRDefault="00B77A31" w:rsidP="00B77A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4B48">
        <w:rPr>
          <w:rFonts w:ascii="Times New Roman" w:hAnsi="Times New Roman" w:cs="Times New Roman"/>
          <w:sz w:val="24"/>
          <w:szCs w:val="24"/>
        </w:rPr>
        <w:t>муниципального образования  Новоюласенский сельсовет Красногвардейского района Оренбургской области на 2023 год  и плановый период 2024 и 2025 годов</w:t>
      </w:r>
    </w:p>
    <w:p w:rsidR="00B77A31" w:rsidRPr="00A54B48" w:rsidRDefault="00B77A31" w:rsidP="00B77A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7A31" w:rsidRPr="00A54B48" w:rsidRDefault="00B77A31" w:rsidP="00B77A3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1 изложить в следующей редакции:</w:t>
      </w:r>
    </w:p>
    <w:p w:rsidR="00B77A31" w:rsidRPr="00A54B48" w:rsidRDefault="00B77A31" w:rsidP="00B77A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4B48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 Новоюласенский сельсовет (далее - бюджет поселения) на 2023 год  и плановый период 2024 и 2025 годов:</w:t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</w:p>
    <w:p w:rsidR="00B77A31" w:rsidRPr="00A54B48" w:rsidRDefault="00B77A31" w:rsidP="00B77A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4B48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поселения на 2023 год в сумме  8333,3 тыс. руб., на 2024 год в сумме 3238,9 тыс. руб.; на 2025 год в сумме 3305,2 тыс. руб.                                                                                                        2)  Прогнозируемый общий объем расходов бюджета поселения на 2023 год в сумме  8333,3 тыс. руб., на 2024 год в сумме 3238,9 тыс. руб. в т.ч. условно-утвержденные расходы в сумме 77,6 тыс. руб; на 2025 год в сумме 3305,2 тыс. руб. в т.ч. условно-утвержденные расходы в сумме 158,</w:t>
      </w:r>
      <w:bookmarkStart w:id="0" w:name="_GoBack"/>
      <w:bookmarkEnd w:id="0"/>
      <w:r w:rsidRPr="00A54B48">
        <w:rPr>
          <w:rFonts w:ascii="Times New Roman" w:hAnsi="Times New Roman" w:cs="Times New Roman"/>
          <w:sz w:val="24"/>
          <w:szCs w:val="24"/>
        </w:rPr>
        <w:t>3 тыс. руб.,</w:t>
      </w:r>
    </w:p>
    <w:p w:rsidR="00B77A31" w:rsidRPr="00A54B48" w:rsidRDefault="00B77A31" w:rsidP="00B77A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B48">
        <w:rPr>
          <w:rFonts w:ascii="Times New Roman" w:hAnsi="Times New Roman" w:cs="Times New Roman"/>
          <w:sz w:val="24"/>
          <w:szCs w:val="24"/>
        </w:rPr>
        <w:t xml:space="preserve"> 3) Установить прогнозируемый дефицит бюджета поселения  на 2023 год в сумме 0,0 тыс. рублей, на 2024 год  в сумме 0,0 тыс. рублей;  на 2025 год  в сумме 0,0 тыс.рублей.</w:t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</w:p>
    <w:p w:rsidR="00B77A31" w:rsidRPr="00A54B48" w:rsidRDefault="00B77A31" w:rsidP="00B77A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B48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внутреннего долга муниципального образования   Новоюласенский сельсовет на 1 января 2024 года в сумме 0 тыс. руб., в том числе верхний предел долга по муниципальным гарантиям в сумме 0 тыс. руб.;  на 1 января 2025 года в сумме 0 тыс. руб., в том числе верхний предел долга по муниципальным гарантиям в сумме 0 тыс. руб.;   на 1 января 2026 года в сумме 0 тыс.руб., в том числе верхний предел долга по муниципальным гарантиям в сумме 0 тыс. руб.    </w:t>
      </w:r>
      <w:r w:rsidRPr="00A54B48">
        <w:rPr>
          <w:rFonts w:ascii="Times New Roman" w:hAnsi="Times New Roman" w:cs="Times New Roman"/>
          <w:sz w:val="24"/>
          <w:szCs w:val="24"/>
        </w:rPr>
        <w:tab/>
      </w:r>
    </w:p>
    <w:p w:rsidR="00B77A31" w:rsidRPr="00A54B48" w:rsidRDefault="00B77A31" w:rsidP="00B77A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  <w:r w:rsidRPr="00A54B48">
        <w:rPr>
          <w:rFonts w:ascii="Times New Roman" w:hAnsi="Times New Roman" w:cs="Times New Roman"/>
          <w:sz w:val="24"/>
          <w:szCs w:val="24"/>
        </w:rPr>
        <w:tab/>
      </w:r>
    </w:p>
    <w:p w:rsidR="00B77A31" w:rsidRPr="00A54B48" w:rsidRDefault="00B77A31" w:rsidP="00B77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A31" w:rsidRPr="00A54B48" w:rsidRDefault="00B77A31" w:rsidP="00B77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48">
        <w:rPr>
          <w:rFonts w:ascii="Times New Roman" w:hAnsi="Times New Roman" w:cs="Times New Roman"/>
          <w:sz w:val="24"/>
          <w:szCs w:val="24"/>
        </w:rPr>
        <w:t>4. Приложение № 1-6  изложить в новой редакции.</w:t>
      </w:r>
    </w:p>
    <w:p w:rsidR="00B77A31" w:rsidRDefault="00B77A31" w:rsidP="00B77A31">
      <w:pPr>
        <w:pStyle w:val="a5"/>
        <w:rPr>
          <w:rFonts w:ascii="Times New Roman" w:hAnsi="Times New Roman" w:cs="Times New Roman"/>
        </w:rPr>
      </w:pPr>
    </w:p>
    <w:p w:rsidR="00B77A31" w:rsidRDefault="00B77A31" w:rsidP="00B77A31">
      <w:pPr>
        <w:pStyle w:val="a5"/>
        <w:rPr>
          <w:rFonts w:ascii="Times New Roman" w:hAnsi="Times New Roman" w:cs="Times New Roman"/>
        </w:rPr>
      </w:pPr>
    </w:p>
    <w:p w:rsidR="00B77A31" w:rsidRDefault="00B77A31"/>
    <w:p w:rsidR="00B77A31" w:rsidRDefault="00B77A31"/>
    <w:p w:rsidR="00B77A31" w:rsidRDefault="00B77A31"/>
    <w:p w:rsidR="00B77A31" w:rsidRDefault="00B77A31"/>
    <w:p w:rsidR="00A54B48" w:rsidRDefault="00A54B48"/>
    <w:p w:rsidR="00A54B48" w:rsidRDefault="00A54B48"/>
    <w:p w:rsidR="00A54B48" w:rsidRDefault="00A54B48"/>
    <w:p w:rsidR="00A54B48" w:rsidRDefault="00A54B48"/>
    <w:p w:rsidR="00A54B48" w:rsidRDefault="00A54B48"/>
    <w:p w:rsidR="00A54B48" w:rsidRDefault="00A54B48"/>
    <w:p w:rsidR="00A54B48" w:rsidRDefault="00A54B48"/>
    <w:tbl>
      <w:tblPr>
        <w:tblW w:w="9820" w:type="dxa"/>
        <w:tblInd w:w="96" w:type="dxa"/>
        <w:tblLook w:val="04A0"/>
      </w:tblPr>
      <w:tblGrid>
        <w:gridCol w:w="2320"/>
        <w:gridCol w:w="4000"/>
        <w:gridCol w:w="1400"/>
        <w:gridCol w:w="1120"/>
        <w:gridCol w:w="956"/>
        <w:gridCol w:w="24"/>
      </w:tblGrid>
      <w:tr w:rsidR="00024FD2" w:rsidRPr="00024FD2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FD2" w:rsidRPr="00024FD2" w:rsidRDefault="00024FD2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FD2" w:rsidRPr="00024FD2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FD2" w:rsidRPr="00024FD2" w:rsidRDefault="00024FD2" w:rsidP="0002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FD2" w:rsidRPr="00024FD2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580" w:type="dxa"/>
              <w:tblLook w:val="04A0"/>
            </w:tblPr>
            <w:tblGrid>
              <w:gridCol w:w="4280"/>
              <w:gridCol w:w="2420"/>
              <w:gridCol w:w="960"/>
              <w:gridCol w:w="960"/>
              <w:gridCol w:w="960"/>
            </w:tblGrid>
            <w:tr w:rsidR="006C1EA6" w:rsidRPr="006C1EA6" w:rsidTr="006C1EA6">
              <w:trPr>
                <w:trHeight w:val="288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Приложение  1</w:t>
                  </w: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 бюджету муниципального образования </w:t>
                  </w: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Новоюласенский сельсовет </w:t>
                  </w: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 2023 год  и плановый период </w:t>
                  </w: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2024 и 2025 годов</w:t>
                  </w: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18.10.2023 г №25/1</w:t>
                  </w: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C1EA6" w:rsidRPr="006C1EA6" w:rsidTr="006C1EA6">
              <w:trPr>
                <w:trHeight w:val="312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Источники внутреннего финансирования  дефицита бюджета поселения</w:t>
                  </w:r>
                </w:p>
              </w:tc>
            </w:tr>
            <w:tr w:rsidR="006C1EA6" w:rsidRPr="006C1EA6" w:rsidTr="006C1EA6">
              <w:trPr>
                <w:trHeight w:val="312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2023 год  и плановый период 2024 и 2025 годов</w:t>
                  </w:r>
                </w:p>
              </w:tc>
            </w:tr>
            <w:tr w:rsidR="006C1EA6" w:rsidRPr="006C1EA6" w:rsidTr="006C1EA6">
              <w:trPr>
                <w:trHeight w:val="312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1EA6" w:rsidRPr="006C1EA6" w:rsidTr="006C1EA6">
              <w:trPr>
                <w:trHeight w:val="312"/>
              </w:trPr>
              <w:tc>
                <w:tcPr>
                  <w:tcW w:w="95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(</w:t>
                  </w: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рублей)</w:t>
                  </w:r>
                </w:p>
              </w:tc>
            </w:tr>
            <w:tr w:rsidR="006C1EA6" w:rsidRPr="006C1EA6" w:rsidTr="006C1EA6">
              <w:trPr>
                <w:trHeight w:val="579"/>
              </w:trPr>
              <w:tc>
                <w:tcPr>
                  <w:tcW w:w="4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Утвержденные бюджетные назначения</w:t>
                  </w:r>
                </w:p>
              </w:tc>
            </w:tr>
            <w:tr w:rsidR="006C1EA6" w:rsidRPr="006C1EA6" w:rsidTr="006C1EA6">
              <w:trPr>
                <w:trHeight w:val="399"/>
              </w:trPr>
              <w:tc>
                <w:tcPr>
                  <w:tcW w:w="4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2023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2025 год</w:t>
                  </w:r>
                </w:p>
              </w:tc>
            </w:tr>
            <w:tr w:rsidR="006C1EA6" w:rsidRPr="006C1EA6" w:rsidTr="006C1EA6">
              <w:trPr>
                <w:trHeight w:val="288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6C1EA6" w:rsidRPr="006C1EA6" w:rsidTr="006C1EA6">
              <w:trPr>
                <w:trHeight w:val="936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C1EA6" w:rsidRPr="006C1EA6" w:rsidTr="006C1EA6">
              <w:trPr>
                <w:trHeight w:val="588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1EA6" w:rsidRPr="006C1EA6" w:rsidTr="006C1EA6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-3305,2</w:t>
                  </w:r>
                </w:p>
              </w:tc>
            </w:tr>
            <w:tr w:rsidR="006C1EA6" w:rsidRPr="006C1EA6" w:rsidTr="006C1EA6">
              <w:trPr>
                <w:trHeight w:val="7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-3305,2</w:t>
                  </w:r>
                </w:p>
              </w:tc>
            </w:tr>
            <w:tr w:rsidR="006C1EA6" w:rsidRPr="006C1EA6" w:rsidTr="006C1EA6">
              <w:trPr>
                <w:trHeight w:val="70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-3305,2</w:t>
                  </w:r>
                </w:p>
              </w:tc>
            </w:tr>
            <w:tr w:rsidR="006C1EA6" w:rsidRPr="006C1EA6" w:rsidTr="006C1EA6">
              <w:trPr>
                <w:trHeight w:val="96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 сельских поселений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-3305,2</w:t>
                  </w:r>
                </w:p>
              </w:tc>
            </w:tr>
            <w:tr w:rsidR="006C1EA6" w:rsidRPr="006C1EA6" w:rsidTr="006C1EA6">
              <w:trPr>
                <w:trHeight w:val="7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3305,2</w:t>
                  </w:r>
                </w:p>
              </w:tc>
            </w:tr>
            <w:tr w:rsidR="006C1EA6" w:rsidRPr="006C1EA6" w:rsidTr="006C1EA6">
              <w:trPr>
                <w:trHeight w:val="8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3305,2</w:t>
                  </w:r>
                </w:p>
              </w:tc>
            </w:tr>
            <w:tr w:rsidR="006C1EA6" w:rsidRPr="006C1EA6" w:rsidTr="006C1EA6">
              <w:trPr>
                <w:trHeight w:val="79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3305,2</w:t>
                  </w:r>
                </w:p>
              </w:tc>
            </w:tr>
            <w:tr w:rsidR="006C1EA6" w:rsidRPr="006C1EA6" w:rsidTr="006C1EA6">
              <w:trPr>
                <w:trHeight w:val="106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8333,3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3305,2</w:t>
                  </w:r>
                </w:p>
              </w:tc>
            </w:tr>
            <w:tr w:rsidR="006C1EA6" w:rsidRPr="006C1EA6" w:rsidTr="006C1EA6">
              <w:trPr>
                <w:trHeight w:val="624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источников финансирования дефицитов бюджетов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1EA6" w:rsidRPr="006C1EA6" w:rsidRDefault="006C1EA6" w:rsidP="006C1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024FD2" w:rsidRPr="00024FD2" w:rsidRDefault="00024FD2" w:rsidP="0002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FD2" w:rsidRPr="00024FD2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FD2" w:rsidRPr="00024FD2" w:rsidRDefault="00024FD2" w:rsidP="00024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1EA6" w:rsidRPr="006C1EA6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</w:tr>
      <w:tr w:rsidR="006C1EA6" w:rsidRPr="006C1EA6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6C1EA6" w:rsidRPr="006C1EA6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Новоюласенский  сельсовет на 2023 год  </w:t>
            </w:r>
          </w:p>
        </w:tc>
      </w:tr>
      <w:tr w:rsidR="006C1EA6" w:rsidRPr="006C1EA6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2024 и 2025 годов</w:t>
            </w:r>
          </w:p>
        </w:tc>
      </w:tr>
      <w:tr w:rsidR="006C1EA6" w:rsidRPr="006C1EA6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18.10.2023 г №25/1</w:t>
            </w:r>
          </w:p>
        </w:tc>
      </w:tr>
      <w:tr w:rsidR="006C1EA6" w:rsidRPr="006C1EA6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в бюджет поселения по кодам видов доходов,</w:t>
            </w:r>
          </w:p>
        </w:tc>
      </w:tr>
      <w:tr w:rsidR="006C1EA6" w:rsidRPr="006C1EA6" w:rsidTr="006C1EA6">
        <w:trPr>
          <w:gridAfter w:val="1"/>
          <w:wAfter w:w="24" w:type="dxa"/>
          <w:trHeight w:val="288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подвидов доходов на 2023 год и плановый период 2024и 2025 годов </w:t>
            </w:r>
          </w:p>
        </w:tc>
      </w:tr>
      <w:tr w:rsidR="006C1EA6" w:rsidRPr="006C1EA6" w:rsidTr="006C1EA6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EA6" w:rsidRPr="006C1EA6" w:rsidTr="006C1EA6">
        <w:trPr>
          <w:trHeight w:val="288"/>
        </w:trPr>
        <w:tc>
          <w:tcPr>
            <w:tcW w:w="9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6C1EA6" w:rsidRPr="006C1EA6" w:rsidTr="006C1EA6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6C1EA6" w:rsidRPr="006C1EA6" w:rsidTr="006C1EA6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EA6" w:rsidRPr="006C1EA6" w:rsidTr="006C1EA6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EA6" w:rsidRPr="006C1EA6" w:rsidTr="006C1EA6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C1EA6" w:rsidRPr="006C1EA6" w:rsidTr="006C1EA6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1EA6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1889,1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1974,5</w:t>
            </w:r>
          </w:p>
        </w:tc>
      </w:tr>
      <w:tr w:rsidR="006C1EA6" w:rsidRPr="006C1EA6" w:rsidTr="006C1EA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6C1EA6" w:rsidRPr="006C1EA6" w:rsidTr="006C1EA6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6C1EA6" w:rsidRPr="006C1EA6" w:rsidTr="006C1EA6">
        <w:trPr>
          <w:trHeight w:val="26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6C1EA6" w:rsidRPr="006C1EA6" w:rsidTr="006C1EA6">
        <w:trPr>
          <w:trHeight w:val="12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11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25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6C1EA6" w:rsidRPr="006C1EA6" w:rsidTr="006C1EA6">
        <w:trPr>
          <w:trHeight w:val="3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1 03 02231 01 0000 110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6C1EA6" w:rsidRPr="006C1EA6" w:rsidTr="006C1EA6">
        <w:trPr>
          <w:trHeight w:val="3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C1EA6" w:rsidRPr="006C1EA6" w:rsidTr="006C1EA6">
        <w:trPr>
          <w:trHeight w:val="47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C1EA6" w:rsidRPr="006C1EA6" w:rsidTr="006C1EA6">
        <w:trPr>
          <w:trHeight w:val="26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6C1EA6" w:rsidRPr="006C1EA6" w:rsidTr="006C1EA6">
        <w:trPr>
          <w:trHeight w:val="3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6C1EA6" w:rsidRPr="006C1EA6" w:rsidTr="006C1EA6">
        <w:trPr>
          <w:trHeight w:val="16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-37,4</w:t>
            </w:r>
          </w:p>
        </w:tc>
      </w:tr>
      <w:tr w:rsidR="006C1EA6" w:rsidRPr="006C1EA6" w:rsidTr="006C1EA6">
        <w:trPr>
          <w:trHeight w:val="40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-37,4</w:t>
            </w:r>
          </w:p>
        </w:tc>
      </w:tr>
      <w:tr w:rsidR="006C1EA6" w:rsidRPr="006C1EA6" w:rsidTr="006C1EA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6C1EA6" w:rsidRPr="006C1EA6" w:rsidTr="006C1EA6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6C1EA6" w:rsidRPr="006C1EA6" w:rsidTr="006C1EA6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576,0</w:t>
            </w:r>
          </w:p>
        </w:tc>
      </w:tr>
      <w:tr w:rsidR="006C1EA6" w:rsidRPr="006C1EA6" w:rsidTr="006C1EA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379,3</w:t>
            </w:r>
          </w:p>
        </w:tc>
      </w:tr>
      <w:tr w:rsidR="006C1EA6" w:rsidRPr="006C1EA6" w:rsidTr="006C1EA6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C1EA6" w:rsidRPr="006C1EA6" w:rsidTr="006C1EA6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C1EA6" w:rsidRPr="006C1EA6" w:rsidTr="006C1EA6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374,3</w:t>
            </w:r>
          </w:p>
        </w:tc>
      </w:tr>
      <w:tr w:rsidR="006C1EA6" w:rsidRPr="006C1EA6" w:rsidTr="006C1EA6">
        <w:trPr>
          <w:trHeight w:val="4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221,5</w:t>
            </w:r>
          </w:p>
        </w:tc>
      </w:tr>
      <w:tr w:rsidR="006C1EA6" w:rsidRPr="006C1EA6" w:rsidTr="006C1EA6">
        <w:trPr>
          <w:trHeight w:val="13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221,5</w:t>
            </w:r>
          </w:p>
        </w:tc>
      </w:tr>
      <w:tr w:rsidR="006C1EA6" w:rsidRPr="006C1EA6" w:rsidTr="006C1EA6">
        <w:trPr>
          <w:trHeight w:val="4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</w:tr>
      <w:tr w:rsidR="006C1EA6" w:rsidRPr="006C1EA6" w:rsidTr="006C1EA6">
        <w:trPr>
          <w:trHeight w:val="13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</w:tr>
      <w:tr w:rsidR="006C1EA6" w:rsidRPr="006C1EA6" w:rsidTr="006C1EA6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C1EA6" w:rsidRPr="006C1EA6" w:rsidTr="006C1EA6">
        <w:trPr>
          <w:trHeight w:val="20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C1EA6" w:rsidRPr="006C1EA6" w:rsidTr="006C1EA6">
        <w:trPr>
          <w:trHeight w:val="26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C1EA6" w:rsidRPr="006C1EA6" w:rsidTr="006C1EA6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6C1EA6" w:rsidRPr="006C1EA6" w:rsidTr="006C1EA6">
        <w:trPr>
          <w:trHeight w:val="31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</w:t>
            </w:r>
            <w:r w:rsidRPr="006C1E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6C1EA6" w:rsidRPr="006C1EA6" w:rsidTr="006C1EA6">
        <w:trPr>
          <w:trHeight w:val="31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</w:t>
            </w:r>
            <w:r w:rsidRPr="006C1E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6C1EA6" w:rsidRPr="006C1EA6" w:rsidTr="006C1EA6">
        <w:trPr>
          <w:trHeight w:val="26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 на земли,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6C1EA6" w:rsidRPr="006C1EA6" w:rsidTr="006C1EA6">
        <w:trPr>
          <w:trHeight w:val="3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6C1EA6" w:rsidRPr="006C1EA6" w:rsidTr="006C1EA6">
        <w:trPr>
          <w:trHeight w:val="26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6C1EA6" w:rsidRPr="006C1EA6" w:rsidTr="006C1EA6">
        <w:trPr>
          <w:trHeight w:val="40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C1EA6" w:rsidRPr="006C1EA6" w:rsidTr="006C1EA6">
        <w:trPr>
          <w:trHeight w:val="15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C1EA6" w:rsidRPr="006C1EA6" w:rsidTr="006C1EA6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C1EA6" w:rsidRPr="006C1EA6" w:rsidTr="006C1EA6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8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1 17 15030 10 0207 150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 "Ремонт здания СДК"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1349,8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1330,7</w:t>
            </w:r>
          </w:p>
        </w:tc>
      </w:tr>
      <w:tr w:rsidR="006C1EA6" w:rsidRPr="006C1EA6" w:rsidTr="006C1EA6">
        <w:trPr>
          <w:trHeight w:val="11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1330,7</w:t>
            </w:r>
          </w:p>
        </w:tc>
      </w:tr>
      <w:tr w:rsidR="006C1EA6" w:rsidRPr="006C1EA6" w:rsidTr="006C1EA6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1891,1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1191,3</w:t>
            </w:r>
          </w:p>
        </w:tc>
      </w:tr>
      <w:tr w:rsidR="006C1EA6" w:rsidRPr="006C1EA6" w:rsidTr="006C1EA6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1191,3</w:t>
            </w:r>
          </w:p>
        </w:tc>
      </w:tr>
      <w:tr w:rsidR="006C1EA6" w:rsidRPr="006C1EA6" w:rsidTr="006C1EA6">
        <w:trPr>
          <w:trHeight w:val="15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1191,3</w:t>
            </w:r>
          </w:p>
        </w:tc>
      </w:tr>
      <w:tr w:rsidR="006C1EA6" w:rsidRPr="006C1EA6" w:rsidTr="006C1EA6">
        <w:trPr>
          <w:trHeight w:val="5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68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10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5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84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8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16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16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3238,9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3305,2</w:t>
            </w:r>
          </w:p>
        </w:tc>
      </w:tr>
    </w:tbl>
    <w:p w:rsidR="00B45624" w:rsidRDefault="00B45624"/>
    <w:tbl>
      <w:tblPr>
        <w:tblW w:w="9980" w:type="dxa"/>
        <w:tblInd w:w="96" w:type="dxa"/>
        <w:tblLook w:val="04A0"/>
      </w:tblPr>
      <w:tblGrid>
        <w:gridCol w:w="5720"/>
        <w:gridCol w:w="680"/>
        <w:gridCol w:w="640"/>
        <w:gridCol w:w="980"/>
        <w:gridCol w:w="980"/>
        <w:gridCol w:w="980"/>
      </w:tblGrid>
      <w:tr w:rsidR="006C1EA6" w:rsidRPr="006C1EA6" w:rsidTr="006C1EA6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 сельсовет на 2023год</w:t>
            </w: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2024  и 2025 годов</w:t>
            </w: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18.10.2023 г №25/1</w:t>
            </w: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2023 год  и плановый период 2024 и 2025 годов </w:t>
            </w: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EA6" w:rsidRPr="006C1EA6" w:rsidTr="006C1EA6">
        <w:trPr>
          <w:trHeight w:val="7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1EA6" w:rsidRPr="006C1EA6" w:rsidTr="006C1EA6">
        <w:trPr>
          <w:trHeight w:val="30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1EA6" w:rsidRPr="006C1EA6" w:rsidTr="006C1EA6">
        <w:trPr>
          <w:trHeight w:val="288"/>
        </w:trPr>
        <w:tc>
          <w:tcPr>
            <w:tcW w:w="9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тыс. рублей)</w:t>
            </w:r>
          </w:p>
        </w:tc>
      </w:tr>
      <w:tr w:rsidR="006C1EA6" w:rsidRPr="006C1EA6" w:rsidTr="006C1EA6">
        <w:trPr>
          <w:trHeight w:val="255"/>
        </w:trPr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</w:tr>
      <w:tr w:rsidR="006C1EA6" w:rsidRPr="006C1EA6" w:rsidTr="006C1EA6">
        <w:trPr>
          <w:trHeight w:val="288"/>
        </w:trPr>
        <w:tc>
          <w:tcPr>
            <w:tcW w:w="5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1EA6" w:rsidRPr="006C1EA6" w:rsidTr="006C1EA6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C1EA6" w:rsidRPr="006C1EA6" w:rsidTr="006C1EA6">
        <w:trPr>
          <w:trHeight w:val="5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1270,5</w:t>
            </w:r>
          </w:p>
        </w:tc>
      </w:tr>
      <w:tr w:rsidR="006C1EA6" w:rsidRPr="006C1EA6" w:rsidTr="006C1EA6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6C1EA6" w:rsidRPr="006C1EA6" w:rsidTr="006C1EA6">
        <w:trPr>
          <w:trHeight w:val="135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6C1EA6" w:rsidRPr="006C1EA6" w:rsidTr="006C1EA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5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7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279,9</w:t>
            </w:r>
          </w:p>
        </w:tc>
      </w:tr>
      <w:tr w:rsidR="006C1EA6" w:rsidRPr="006C1EA6" w:rsidTr="006C1EA6">
        <w:trPr>
          <w:trHeight w:val="9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6C1EA6" w:rsidRPr="006C1EA6" w:rsidTr="006C1EA6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C1EA6" w:rsidRPr="006C1EA6" w:rsidTr="006C1EA6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</w:t>
            </w:r>
          </w:p>
        </w:tc>
      </w:tr>
      <w:tr w:rsidR="006C1EA6" w:rsidRPr="006C1EA6" w:rsidTr="006C1EA6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40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6C1EA6" w:rsidRPr="006C1EA6" w:rsidTr="006C1EA6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6C1EA6" w:rsidRPr="006C1EA6" w:rsidTr="006C1EA6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6C1EA6" w:rsidRPr="006C1EA6" w:rsidTr="006C1EA6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4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6C1EA6" w:rsidRPr="006C1EA6" w:rsidTr="006C1EA6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6C1EA6" w:rsidRPr="006C1EA6" w:rsidTr="006C1EA6">
        <w:trPr>
          <w:trHeight w:val="9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6C1EA6" w:rsidRPr="006C1EA6" w:rsidTr="006C1EA6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6C1EA6" w:rsidRPr="006C1EA6" w:rsidTr="006C1EA6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</w:t>
            </w:r>
          </w:p>
        </w:tc>
      </w:tr>
      <w:tr w:rsidR="006C1EA6" w:rsidRPr="006C1EA6" w:rsidTr="006C1EA6">
        <w:trPr>
          <w:trHeight w:val="39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ИТОГО  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3305,2</w:t>
            </w:r>
          </w:p>
        </w:tc>
      </w:tr>
    </w:tbl>
    <w:p w:rsidR="006C1EA6" w:rsidRDefault="006C1EA6"/>
    <w:tbl>
      <w:tblPr>
        <w:tblW w:w="0" w:type="auto"/>
        <w:tblInd w:w="96" w:type="dxa"/>
        <w:tblLook w:val="04A0"/>
      </w:tblPr>
      <w:tblGrid>
        <w:gridCol w:w="3609"/>
        <w:gridCol w:w="540"/>
        <w:gridCol w:w="416"/>
        <w:gridCol w:w="461"/>
        <w:gridCol w:w="1305"/>
        <w:gridCol w:w="516"/>
        <w:gridCol w:w="876"/>
        <w:gridCol w:w="876"/>
        <w:gridCol w:w="876"/>
      </w:tblGrid>
      <w:tr w:rsidR="006C1EA6" w:rsidRPr="006C1EA6" w:rsidTr="006C1EA6">
        <w:trPr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Новоюласенский сельсовет на 2023 год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2024 и 2025 годов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18.10.2023 г. №25/1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поселения на 2023 год  и  плановый период 2024 и 2025 годов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C1EA6" w:rsidRPr="006C1EA6" w:rsidTr="006C1EA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Новоюласенского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3305,2</w:t>
            </w:r>
          </w:p>
        </w:tc>
      </w:tr>
      <w:tr w:rsidR="006C1EA6" w:rsidRPr="006C1EA6" w:rsidTr="006C1EA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1270,5</w:t>
            </w:r>
          </w:p>
        </w:tc>
      </w:tr>
      <w:tr w:rsidR="006C1EA6" w:rsidRPr="006C1EA6" w:rsidTr="006C1EA6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6C1EA6" w:rsidRPr="006C1EA6" w:rsidTr="006C1EA6">
        <w:trPr>
          <w:trHeight w:val="1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6C1EA6" w:rsidRPr="006C1EA6" w:rsidTr="006C1EA6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6C1EA6" w:rsidRPr="006C1EA6" w:rsidTr="006C1EA6">
        <w:trPr>
          <w:trHeight w:val="15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6C1EA6" w:rsidRPr="006C1EA6" w:rsidTr="006C1EA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6C1EA6" w:rsidRPr="006C1EA6" w:rsidTr="006C1EA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6C1EA6" w:rsidRPr="006C1EA6" w:rsidTr="006C1EA6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6C1EA6" w:rsidRPr="006C1EA6" w:rsidTr="006C1EA6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6C1EA6" w:rsidRPr="006C1EA6" w:rsidTr="006C1EA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6C1EA6" w:rsidRPr="006C1EA6" w:rsidTr="006C1EA6">
        <w:trPr>
          <w:trHeight w:val="19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6C1EA6" w:rsidRPr="006C1EA6" w:rsidTr="006C1EA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6C1EA6" w:rsidRPr="006C1EA6" w:rsidTr="006C1EA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</w:tr>
      <w:tr w:rsidR="006C1EA6" w:rsidRPr="006C1EA6" w:rsidTr="006C1EA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</w:tr>
      <w:tr w:rsidR="006C1EA6" w:rsidRPr="006C1EA6" w:rsidTr="006C1EA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C1EA6" w:rsidRPr="006C1EA6" w:rsidTr="006C1EA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18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1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6C1EA6" w:rsidRPr="006C1EA6" w:rsidTr="006C1EA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</w:tr>
      <w:tr w:rsidR="006C1EA6" w:rsidRPr="006C1EA6" w:rsidTr="006C1EA6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6C1EA6" w:rsidRPr="006C1EA6" w:rsidTr="006C1EA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279,9</w:t>
            </w:r>
          </w:p>
        </w:tc>
      </w:tr>
      <w:tr w:rsidR="006C1EA6" w:rsidRPr="006C1EA6" w:rsidTr="006C1EA6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техногенногохарактера, 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6C1EA6" w:rsidRPr="006C1EA6" w:rsidTr="006C1EA6">
        <w:trPr>
          <w:trHeight w:val="1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6C1EA6" w:rsidRPr="006C1EA6" w:rsidTr="006C1EA6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6C1EA6" w:rsidRPr="006C1EA6" w:rsidTr="006C1EA6">
        <w:trPr>
          <w:trHeight w:val="1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6C1EA6" w:rsidRPr="006C1EA6" w:rsidTr="006C1EA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6C1EA6" w:rsidRPr="006C1EA6" w:rsidTr="006C1EA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6C1EA6" w:rsidRPr="006C1EA6" w:rsidTr="006C1EA6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C1EA6" w:rsidRPr="006C1EA6" w:rsidTr="006C1EA6">
        <w:trPr>
          <w:trHeight w:val="1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C1EA6" w:rsidRPr="006C1EA6" w:rsidTr="006C1EA6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C1EA6" w:rsidRPr="006C1EA6" w:rsidTr="006C1EA6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C1EA6" w:rsidRPr="006C1EA6" w:rsidTr="006C1EA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национальной безопасности и правоохранительной 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C1EA6" w:rsidRPr="006C1EA6" w:rsidTr="006C1EA6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C1EA6" w:rsidRPr="006C1EA6" w:rsidTr="006C1EA6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654,5</w:t>
            </w:r>
          </w:p>
        </w:tc>
      </w:tr>
      <w:tr w:rsidR="006C1EA6" w:rsidRPr="006C1EA6" w:rsidTr="006C1EA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1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1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6C1EA6" w:rsidRPr="006C1EA6" w:rsidTr="006C1EA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6C1EA6" w:rsidRPr="006C1EA6" w:rsidTr="006C1EA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6C1EA6" w:rsidRPr="006C1EA6" w:rsidTr="006C1EA6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6C1EA6" w:rsidRPr="006C1EA6" w:rsidTr="006C1EA6">
        <w:trPr>
          <w:trHeight w:val="10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6C1EA6" w:rsidRPr="006C1EA6" w:rsidTr="006C1EA6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18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6C1EA6" w:rsidRPr="006C1EA6" w:rsidTr="006C1EA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6C1EA6" w:rsidRPr="006C1EA6" w:rsidTr="006C1EA6">
        <w:trPr>
          <w:trHeight w:val="1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C1EA6" w:rsidRPr="006C1EA6" w:rsidTr="006C1EA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C1EA6" w:rsidRPr="006C1EA6" w:rsidTr="006C1EA6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6C1EA6" w:rsidRPr="006C1EA6" w:rsidTr="006C1EA6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C1EA6" w:rsidRPr="006C1EA6" w:rsidTr="006C1EA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C1EA6" w:rsidRPr="006C1EA6" w:rsidTr="006C1EA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C1EA6" w:rsidRPr="006C1EA6" w:rsidTr="006C1EA6">
        <w:trPr>
          <w:trHeight w:val="1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C1EA6" w:rsidRPr="006C1EA6" w:rsidTr="006C1EA6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6C1EA6" w:rsidRPr="006C1EA6" w:rsidTr="006C1EA6">
        <w:trPr>
          <w:trHeight w:val="9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6C1EA6" w:rsidRPr="006C1EA6" w:rsidTr="006C1EA6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6C1EA6" w:rsidRPr="006C1EA6" w:rsidTr="006C1EA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6C1EA6" w:rsidRPr="006C1EA6" w:rsidTr="006C1EA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1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6C1EA6" w:rsidRPr="006C1EA6" w:rsidTr="006C1EA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6C1EA6" w:rsidRPr="006C1EA6" w:rsidTr="006C1EA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6C1EA6" w:rsidRPr="006C1EA6" w:rsidTr="006C1EA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6C1EA6" w:rsidRPr="006C1EA6" w:rsidTr="006C1EA6">
        <w:trPr>
          <w:trHeight w:val="1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6C1EA6" w:rsidRPr="006C1EA6" w:rsidTr="006C1EA6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6C1EA6" w:rsidRPr="006C1EA6" w:rsidTr="006C1EA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6C1EA6" w:rsidRPr="006C1EA6" w:rsidTr="006C1EA6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соглашениями (услуги организации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6C1EA6" w:rsidRPr="006C1EA6" w:rsidTr="006C1EA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6C1EA6" w:rsidRPr="006C1EA6" w:rsidTr="006C1EA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проектов(ремонт здания СДК)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315П5S1407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315П5S1407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проектов(ремонт здания СДК)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315П5И1407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315П5И1407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1EA6" w:rsidRPr="006C1EA6" w:rsidTr="006C1EA6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6C1EA6" w:rsidRPr="006C1EA6" w:rsidTr="006C1EA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EA6" w:rsidRPr="006C1EA6" w:rsidRDefault="006C1EA6" w:rsidP="006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6C1EA6" w:rsidRPr="006C1EA6" w:rsidTr="006C1EA6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6C1EA6" w:rsidRPr="006C1EA6" w:rsidTr="006C1EA6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6C1EA6" w:rsidRPr="006C1EA6" w:rsidTr="006C1EA6">
        <w:trPr>
          <w:trHeight w:val="12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</w:t>
            </w: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6C1EA6" w:rsidRPr="006C1EA6" w:rsidTr="006C1EA6">
        <w:trPr>
          <w:trHeight w:val="1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6C1EA6" w:rsidRPr="006C1EA6" w:rsidTr="006C1EA6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6C1EA6" w:rsidRPr="006C1EA6" w:rsidTr="006C1EA6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</w:tr>
      <w:tr w:rsidR="006C1EA6" w:rsidRPr="006C1EA6" w:rsidTr="006C1EA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</w:tr>
      <w:tr w:rsidR="006C1EA6" w:rsidRPr="006C1EA6" w:rsidTr="006C1EA6">
        <w:trPr>
          <w:trHeight w:val="2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C1EA6" w:rsidRPr="006C1EA6" w:rsidTr="006C1EA6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</w:t>
            </w:r>
          </w:p>
        </w:tc>
      </w:tr>
      <w:tr w:rsidR="006C1EA6" w:rsidRPr="006C1EA6" w:rsidTr="006C1EA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EA6" w:rsidRPr="006C1EA6" w:rsidRDefault="006C1EA6" w:rsidP="006C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3305,2</w:t>
            </w:r>
          </w:p>
        </w:tc>
      </w:tr>
    </w:tbl>
    <w:p w:rsidR="006C1EA6" w:rsidRDefault="006C1EA6"/>
    <w:tbl>
      <w:tblPr>
        <w:tblW w:w="0" w:type="auto"/>
        <w:tblInd w:w="96" w:type="dxa"/>
        <w:tblLook w:val="04A0"/>
      </w:tblPr>
      <w:tblGrid>
        <w:gridCol w:w="4149"/>
        <w:gridCol w:w="416"/>
        <w:gridCol w:w="461"/>
        <w:gridCol w:w="1305"/>
        <w:gridCol w:w="516"/>
        <w:gridCol w:w="876"/>
        <w:gridCol w:w="876"/>
        <w:gridCol w:w="876"/>
      </w:tblGrid>
      <w:tr w:rsidR="00513402" w:rsidRPr="00513402" w:rsidTr="00513402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2023 год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2024 и 2025 годов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18.10.2023 г.№25/1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непрограммным направлениям деятельности), группам и подгруппам видов расходов  классификации расходов на 2022 год и  плановый период 2023 и 2024 годов </w:t>
            </w:r>
          </w:p>
        </w:tc>
      </w:tr>
      <w:tr w:rsidR="00513402" w:rsidRPr="00513402" w:rsidTr="00513402">
        <w:trPr>
          <w:trHeight w:val="276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13402" w:rsidRPr="00513402" w:rsidTr="0051340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Новоюласенского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3305,2</w:t>
            </w:r>
          </w:p>
        </w:tc>
      </w:tr>
      <w:tr w:rsidR="00513402" w:rsidRPr="00513402" w:rsidTr="0051340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1270,5</w:t>
            </w:r>
          </w:p>
        </w:tc>
      </w:tr>
      <w:tr w:rsidR="00513402" w:rsidRPr="00513402" w:rsidTr="00513402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13402" w:rsidRPr="00513402" w:rsidTr="0051340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13402" w:rsidRPr="00513402" w:rsidTr="0051340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13402" w:rsidRPr="00513402" w:rsidTr="00513402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13402" w:rsidRPr="00513402" w:rsidTr="0051340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13402" w:rsidRPr="00513402" w:rsidTr="00513402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13402" w:rsidRPr="00513402" w:rsidTr="00513402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513402" w:rsidRPr="00513402" w:rsidTr="00513402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513402" w:rsidRPr="00513402" w:rsidTr="0051340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513402" w:rsidRPr="00513402" w:rsidTr="0051340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513402" w:rsidRPr="00513402" w:rsidTr="0051340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513402" w:rsidRPr="00513402" w:rsidTr="0051340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</w:tr>
      <w:tr w:rsidR="00513402" w:rsidRPr="00513402" w:rsidTr="0051340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</w:tr>
      <w:tr w:rsidR="00513402" w:rsidRPr="00513402" w:rsidTr="0051340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13402" w:rsidRPr="00513402" w:rsidTr="00513402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513402" w:rsidRPr="00513402" w:rsidTr="0051340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513402" w:rsidRPr="00513402" w:rsidTr="0051340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513402" w:rsidRPr="00513402" w:rsidTr="0051340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513402" w:rsidRPr="00513402" w:rsidTr="00513402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513402" w:rsidRPr="00513402" w:rsidTr="00513402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513402" w:rsidRPr="00513402" w:rsidTr="0051340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</w:tr>
      <w:tr w:rsidR="00513402" w:rsidRPr="00513402" w:rsidTr="0051340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513402" w:rsidRPr="00513402" w:rsidTr="00513402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279,9</w:t>
            </w:r>
          </w:p>
        </w:tc>
      </w:tr>
      <w:tr w:rsidR="00513402" w:rsidRPr="00513402" w:rsidTr="00513402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13402" w:rsidRPr="00513402" w:rsidTr="00513402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13402" w:rsidRPr="00513402" w:rsidTr="0051340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13402" w:rsidRPr="00513402" w:rsidTr="00513402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13402" w:rsidRPr="00513402" w:rsidTr="00513402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13402" w:rsidRPr="00513402" w:rsidTr="0051340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13402" w:rsidRPr="00513402" w:rsidTr="0051340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13402" w:rsidRPr="00513402" w:rsidTr="00513402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13402" w:rsidRPr="00513402" w:rsidTr="0051340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13402" w:rsidRPr="00513402" w:rsidTr="0051340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13402" w:rsidRPr="00513402" w:rsidTr="0051340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13402" w:rsidRPr="00513402" w:rsidTr="0051340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13402" w:rsidRPr="00513402" w:rsidTr="00513402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654,5</w:t>
            </w:r>
          </w:p>
        </w:tc>
      </w:tr>
      <w:tr w:rsidR="00513402" w:rsidRPr="00513402" w:rsidTr="0051340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13402" w:rsidRPr="00513402" w:rsidTr="00513402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13402" w:rsidRPr="00513402" w:rsidTr="005134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13402" w:rsidRPr="00513402" w:rsidTr="00513402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13402" w:rsidRPr="00513402" w:rsidTr="005134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13402" w:rsidRPr="00513402" w:rsidTr="0051340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13402" w:rsidRPr="00513402" w:rsidTr="0051340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13402" w:rsidRPr="00513402" w:rsidTr="0051340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13402" w:rsidRPr="00513402" w:rsidTr="0051340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13402" w:rsidRPr="00513402" w:rsidTr="0051340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13402" w:rsidRPr="00513402" w:rsidTr="00513402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</w:t>
            </w:r>
            <w:r w:rsidRPr="0051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513402" w:rsidRPr="00513402" w:rsidTr="0051340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513402" w:rsidRPr="00513402" w:rsidTr="00513402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13402" w:rsidRPr="00513402" w:rsidTr="0051340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13402" w:rsidRPr="00513402" w:rsidTr="0051340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513402" w:rsidRPr="00513402" w:rsidTr="0051340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513402" w:rsidRPr="00513402" w:rsidTr="00513402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513402" w:rsidRPr="00513402" w:rsidTr="0051340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513402" w:rsidRPr="00513402" w:rsidTr="00513402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513402" w:rsidRPr="00513402" w:rsidTr="0051340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513402" w:rsidRPr="00513402" w:rsidTr="0051340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513402" w:rsidRPr="00513402" w:rsidTr="0051340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513402" w:rsidRPr="00513402" w:rsidTr="00513402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513402" w:rsidRPr="00513402" w:rsidTr="00513402">
        <w:trPr>
          <w:trHeight w:val="1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проект "Вовлечение жителей Оренбургской области в прцесс выбора и реализации пректов развития общественной инфраструктуры, основанных на местных инициативах"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335П500000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513402" w:rsidRPr="00513402" w:rsidTr="0051340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513402" w:rsidRPr="00513402" w:rsidTr="0051340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513402" w:rsidRPr="00513402" w:rsidTr="0051340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513402" w:rsidRPr="00513402" w:rsidTr="00513402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513402" w:rsidRPr="00513402" w:rsidTr="00513402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513402" w:rsidRPr="00513402" w:rsidTr="00513402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513402" w:rsidRPr="00513402" w:rsidTr="00513402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513402" w:rsidRPr="00513402" w:rsidTr="00513402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513402" w:rsidRPr="00513402" w:rsidTr="00513402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проектов(ремонт здания СДК)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315П5S1407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10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315П5S1407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6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инициативных проектов(ремонт здания СДК)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315П5И1400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11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315П5И1400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3402" w:rsidRPr="00513402" w:rsidTr="00513402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513402" w:rsidRPr="00513402" w:rsidTr="00513402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02" w:rsidRPr="00513402" w:rsidRDefault="00513402" w:rsidP="0051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513402" w:rsidRPr="00513402" w:rsidTr="00513402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513402" w:rsidRPr="00513402" w:rsidTr="0051340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513402" w:rsidRPr="00513402" w:rsidTr="00513402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383,9</w:t>
            </w:r>
          </w:p>
        </w:tc>
      </w:tr>
      <w:tr w:rsidR="00513402" w:rsidRPr="00513402" w:rsidTr="0051340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513402" w:rsidRPr="00513402" w:rsidTr="0051340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513402" w:rsidRPr="00513402" w:rsidTr="00513402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</w:tr>
      <w:tr w:rsidR="00513402" w:rsidRPr="00513402" w:rsidTr="0051340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</w:tr>
      <w:tr w:rsidR="00513402" w:rsidRPr="00513402" w:rsidTr="00513402">
        <w:trPr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13402" w:rsidRPr="00513402" w:rsidTr="0051340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</w:t>
            </w:r>
          </w:p>
        </w:tc>
      </w:tr>
      <w:tr w:rsidR="00513402" w:rsidRPr="00513402" w:rsidTr="0051340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02" w:rsidRPr="00513402" w:rsidRDefault="00513402" w:rsidP="0051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3305,2</w:t>
            </w:r>
          </w:p>
        </w:tc>
      </w:tr>
    </w:tbl>
    <w:p w:rsidR="00513402" w:rsidRDefault="00513402"/>
    <w:tbl>
      <w:tblPr>
        <w:tblW w:w="0" w:type="auto"/>
        <w:tblInd w:w="96" w:type="dxa"/>
        <w:tblLook w:val="04A0"/>
      </w:tblPr>
      <w:tblGrid>
        <w:gridCol w:w="4126"/>
        <w:gridCol w:w="1305"/>
        <w:gridCol w:w="428"/>
        <w:gridCol w:w="472"/>
        <w:gridCol w:w="516"/>
        <w:gridCol w:w="876"/>
        <w:gridCol w:w="876"/>
        <w:gridCol w:w="876"/>
      </w:tblGrid>
      <w:tr w:rsidR="005B2C9C" w:rsidRPr="005B2C9C" w:rsidTr="005B2C9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Приложение № 6</w:t>
            </w: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Новоюласенский сельсовет на 2023 год</w:t>
            </w:r>
          </w:p>
        </w:tc>
      </w:tr>
      <w:tr w:rsidR="005B2C9C" w:rsidRPr="005B2C9C" w:rsidTr="005B2C9C">
        <w:trPr>
          <w:trHeight w:val="3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и  плановый период 2024 и 2025 годов</w:t>
            </w:r>
          </w:p>
        </w:tc>
      </w:tr>
      <w:tr w:rsidR="005B2C9C" w:rsidRPr="005B2C9C" w:rsidTr="005B2C9C">
        <w:trPr>
          <w:trHeight w:val="25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18.10.2023 г. №25/1</w:t>
            </w: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бюджета поселения по целевым статьям(муниципальным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</w:t>
            </w: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2C9C" w:rsidRPr="005B2C9C" w:rsidTr="005B2C9C">
        <w:trPr>
          <w:trHeight w:val="81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2C9C">
              <w:rPr>
                <w:rFonts w:ascii="Calibri" w:eastAsia="Times New Roman" w:hAnsi="Calibri" w:cs="Calibri"/>
                <w:color w:val="000000"/>
                <w:lang w:eastAsia="ru-RU"/>
              </w:rPr>
              <w:t>(тысяч рублей)</w:t>
            </w: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B2C9C" w:rsidRPr="005B2C9C" w:rsidTr="005B2C9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2478,6</w:t>
            </w:r>
          </w:p>
        </w:tc>
      </w:tr>
      <w:tr w:rsidR="005B2C9C" w:rsidRPr="005B2C9C" w:rsidTr="005B2C9C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2478,6</w:t>
            </w:r>
          </w:p>
        </w:tc>
      </w:tr>
      <w:tr w:rsidR="005B2C9C" w:rsidRPr="005B2C9C" w:rsidTr="005B2C9C">
        <w:trPr>
          <w:trHeight w:val="19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1793,8</w:t>
            </w:r>
          </w:p>
        </w:tc>
      </w:tr>
      <w:tr w:rsidR="005B2C9C" w:rsidRPr="005B2C9C" w:rsidTr="005B2C9C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B2C9C" w:rsidRPr="005B2C9C" w:rsidTr="005B2C9C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627,2</w:t>
            </w:r>
          </w:p>
        </w:tc>
      </w:tr>
      <w:tr w:rsidR="005B2C9C" w:rsidRPr="005B2C9C" w:rsidTr="005B2C9C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643,3</w:t>
            </w:r>
          </w:p>
        </w:tc>
      </w:tr>
      <w:tr w:rsidR="005B2C9C" w:rsidRPr="005B2C9C" w:rsidTr="005B2C9C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</w:tr>
      <w:tr w:rsidR="005B2C9C" w:rsidRPr="005B2C9C" w:rsidTr="005B2C9C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</w:tr>
      <w:tr w:rsidR="005B2C9C" w:rsidRPr="005B2C9C" w:rsidTr="005B2C9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B2C9C" w:rsidRPr="005B2C9C" w:rsidTr="005B2C9C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</w:t>
            </w:r>
          </w:p>
        </w:tc>
      </w:tr>
      <w:tr w:rsidR="005B2C9C" w:rsidRPr="005B2C9C" w:rsidTr="005B2C9C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</w:tr>
      <w:tr w:rsidR="005B2C9C" w:rsidRPr="005B2C9C" w:rsidTr="005B2C9C">
        <w:trPr>
          <w:trHeight w:val="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5B2C9C" w:rsidRPr="005B2C9C" w:rsidTr="005B2C9C">
        <w:trPr>
          <w:trHeight w:val="18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5B2C9C" w:rsidRPr="005B2C9C" w:rsidTr="005B2C9C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5B2C9C" w:rsidRPr="005B2C9C" w:rsidTr="005B2C9C">
        <w:trPr>
          <w:trHeight w:val="30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</w:tr>
      <w:tr w:rsidR="005B2C9C" w:rsidRPr="005B2C9C" w:rsidTr="005B2C9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373,1</w:t>
            </w:r>
          </w:p>
        </w:tc>
      </w:tr>
      <w:tr w:rsidR="005B2C9C" w:rsidRPr="005B2C9C" w:rsidTr="005B2C9C">
        <w:trPr>
          <w:trHeight w:val="30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2C9C" w:rsidRPr="005B2C9C" w:rsidTr="005B2C9C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2C9C" w:rsidRPr="005B2C9C" w:rsidTr="005B2C9C">
        <w:trPr>
          <w:trHeight w:val="1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B2C9C" w:rsidRPr="005B2C9C" w:rsidTr="005B2C9C">
        <w:trPr>
          <w:trHeight w:val="1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2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5B2C9C" w:rsidRPr="005B2C9C" w:rsidTr="005B2C9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5B2C9C" w:rsidRPr="005B2C9C" w:rsidTr="005B2C9C">
        <w:trPr>
          <w:trHeight w:val="17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2C9C" w:rsidRPr="005B2C9C" w:rsidTr="005B2C9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3140261080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B2C9C" w:rsidRPr="005B2C9C" w:rsidTr="005B2C9C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279,9</w:t>
            </w:r>
          </w:p>
        </w:tc>
      </w:tr>
      <w:tr w:rsidR="005B2C9C" w:rsidRPr="005B2C9C" w:rsidTr="005B2C9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B2C9C" w:rsidRPr="005B2C9C" w:rsidTr="005B2C9C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5B2C9C" w:rsidRPr="005B2C9C" w:rsidTr="005B2C9C">
        <w:trPr>
          <w:trHeight w:val="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мероприятия в области национальной безопасности и правоохранительной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B2C9C" w:rsidRPr="005B2C9C" w:rsidTr="005B2C9C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B2C9C" w:rsidRPr="005B2C9C" w:rsidTr="005B2C9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386,5</w:t>
            </w:r>
          </w:p>
        </w:tc>
      </w:tr>
      <w:tr w:rsidR="005B2C9C" w:rsidRPr="005B2C9C" w:rsidTr="005B2C9C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5B2C9C" w:rsidRPr="005B2C9C" w:rsidTr="005B2C9C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5B2C9C" w:rsidRPr="005B2C9C" w:rsidTr="005B2C9C">
        <w:trPr>
          <w:trHeight w:val="1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5B2C9C" w:rsidRPr="005B2C9C" w:rsidTr="005B2C9C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3140461020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</w:t>
            </w:r>
          </w:p>
        </w:tc>
      </w:tr>
      <w:tr w:rsidR="005B2C9C" w:rsidRPr="005B2C9C" w:rsidTr="005B2C9C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проектов(ремонт здания СДК)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315П5S1407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315П5S1407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проектов(ремонт здания СДК)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315П5И1407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315П5И1407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B2C9C" w:rsidRPr="005B2C9C" w:rsidTr="005B2C9C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B2C9C" w:rsidRPr="005B2C9C" w:rsidTr="005B2C9C">
        <w:trPr>
          <w:trHeight w:val="1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B2C9C" w:rsidRPr="005B2C9C" w:rsidTr="005B2C9C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8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B2C9C" w:rsidRPr="005B2C9C" w:rsidTr="005B2C9C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3240160110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636,1</w:t>
            </w:r>
          </w:p>
        </w:tc>
      </w:tr>
      <w:tr w:rsidR="005B2C9C" w:rsidRPr="005B2C9C" w:rsidTr="005B2C9C">
        <w:trPr>
          <w:trHeight w:val="2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5B2C9C" w:rsidRPr="005B2C9C" w:rsidTr="005B2C9C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5B2C9C" w:rsidRPr="005B2C9C" w:rsidTr="005B2C9C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5B2C9C" w:rsidRPr="005B2C9C" w:rsidTr="005B2C9C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и ремонт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5B2C9C" w:rsidRPr="005B2C9C" w:rsidTr="005B2C9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5B2C9C" w:rsidRPr="005B2C9C" w:rsidTr="005B2C9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5B2C9C" w:rsidRPr="005B2C9C" w:rsidTr="005B2C9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3340160160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5B2C9C" w:rsidRPr="005B2C9C" w:rsidTr="005B2C9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Новоюласенский 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2C9C" w:rsidRPr="005B2C9C" w:rsidTr="005B2C9C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2C9C" w:rsidRPr="005B2C9C" w:rsidTr="005B2C9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B2C9C" w:rsidRPr="005B2C9C" w:rsidTr="005B2C9C">
        <w:trPr>
          <w:trHeight w:val="10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33401S0450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2C9C" w:rsidRPr="005B2C9C" w:rsidTr="005B2C9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</w:t>
            </w:r>
          </w:p>
        </w:tc>
      </w:tr>
      <w:tr w:rsidR="005B2C9C" w:rsidRPr="005B2C9C" w:rsidTr="005B2C9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C9C" w:rsidRPr="005B2C9C" w:rsidRDefault="005B2C9C" w:rsidP="005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3305,2</w:t>
            </w:r>
          </w:p>
        </w:tc>
      </w:tr>
    </w:tbl>
    <w:p w:rsidR="00AE40F9" w:rsidRDefault="00AE40F9"/>
    <w:sectPr w:rsidR="00AE40F9" w:rsidSect="00D2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17F8"/>
    <w:multiLevelType w:val="hybridMultilevel"/>
    <w:tmpl w:val="28F0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FD2"/>
    <w:rsid w:val="00024FD2"/>
    <w:rsid w:val="0026368D"/>
    <w:rsid w:val="002760BE"/>
    <w:rsid w:val="002A6222"/>
    <w:rsid w:val="002E4E93"/>
    <w:rsid w:val="0047057C"/>
    <w:rsid w:val="00513402"/>
    <w:rsid w:val="00571059"/>
    <w:rsid w:val="005B2C9C"/>
    <w:rsid w:val="00697E72"/>
    <w:rsid w:val="006C1EA6"/>
    <w:rsid w:val="006E531F"/>
    <w:rsid w:val="00736AEB"/>
    <w:rsid w:val="00A00D14"/>
    <w:rsid w:val="00A31898"/>
    <w:rsid w:val="00A54B48"/>
    <w:rsid w:val="00AD14E9"/>
    <w:rsid w:val="00AE40F9"/>
    <w:rsid w:val="00B45624"/>
    <w:rsid w:val="00B77A31"/>
    <w:rsid w:val="00D26A40"/>
    <w:rsid w:val="00FD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0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1059"/>
    <w:rPr>
      <w:color w:val="800080"/>
      <w:u w:val="single"/>
    </w:rPr>
  </w:style>
  <w:style w:type="paragraph" w:customStyle="1" w:styleId="xl65">
    <w:name w:val="xl65"/>
    <w:basedOn w:val="a"/>
    <w:rsid w:val="005710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710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71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10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710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710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7A31"/>
    <w:pPr>
      <w:spacing w:after="0" w:line="240" w:lineRule="auto"/>
    </w:pPr>
    <w:rPr>
      <w:rFonts w:eastAsiaTheme="minorEastAsi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8535</Words>
  <Characters>48656</Characters>
  <Application>Microsoft Office Word</Application>
  <DocSecurity>0</DocSecurity>
  <Lines>405</Lines>
  <Paragraphs>114</Paragraphs>
  <ScaleCrop>false</ScaleCrop>
  <Company>Reanimator Extreme Edition</Company>
  <LinksUpToDate>false</LinksUpToDate>
  <CharactersWithSpaces>57077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Alyabieva</dc:creator>
  <cp:lastModifiedBy>user</cp:lastModifiedBy>
  <cp:revision>2</cp:revision>
  <dcterms:created xsi:type="dcterms:W3CDTF">2023-10-24T09:54:00Z</dcterms:created>
  <dcterms:modified xsi:type="dcterms:W3CDTF">2023-10-24T09:54:00Z</dcterms:modified>
</cp:coreProperties>
</file>