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D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76C73709" wp14:editId="53974842">
            <wp:extent cx="783590" cy="902335"/>
            <wp:effectExtent l="0" t="0" r="0" b="0"/>
            <wp:docPr id="94" name="Рисунок 9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5D" w:rsidRPr="00E16617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FE185D" w:rsidRPr="00E16617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FE185D" w:rsidRPr="00E16617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FE185D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FE185D" w:rsidRPr="00E16617" w:rsidRDefault="00FE185D" w:rsidP="00FE185D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FE185D" w:rsidRDefault="00FE185D" w:rsidP="00FE185D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FE185D" w:rsidRPr="00FF723B" w:rsidRDefault="00FE185D" w:rsidP="00FE185D"/>
    <w:p w:rsidR="00FE185D" w:rsidRPr="00FF723B" w:rsidRDefault="00FE185D" w:rsidP="00FE185D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Pr="00FF723B">
        <w:rPr>
          <w:sz w:val="28"/>
          <w:szCs w:val="28"/>
        </w:rPr>
        <w:t>-п</w:t>
      </w:r>
    </w:p>
    <w:p w:rsidR="00FE185D" w:rsidRDefault="00FE185D" w:rsidP="00FE185D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FE185D" w:rsidRDefault="00FE185D" w:rsidP="00FE185D">
      <w:pPr>
        <w:spacing w:line="240" w:lineRule="auto"/>
        <w:jc w:val="center"/>
        <w:rPr>
          <w:sz w:val="28"/>
          <w:szCs w:val="28"/>
        </w:rPr>
      </w:pPr>
    </w:p>
    <w:p w:rsidR="00FE185D" w:rsidRPr="005A1C4E" w:rsidRDefault="00FE185D" w:rsidP="00FE185D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17.09.2012 № 44-п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5A1C4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FE185D" w:rsidRPr="004649EF" w:rsidRDefault="00FE185D" w:rsidP="00FE185D">
      <w:pPr>
        <w:spacing w:line="240" w:lineRule="auto"/>
        <w:rPr>
          <w:sz w:val="28"/>
          <w:szCs w:val="28"/>
        </w:rPr>
      </w:pPr>
    </w:p>
    <w:p w:rsidR="00FE185D" w:rsidRPr="009C51ED" w:rsidRDefault="00FE185D" w:rsidP="00FE185D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FE185D" w:rsidRDefault="00FE185D" w:rsidP="00FE185D">
      <w:pPr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</w:t>
      </w:r>
      <w:proofErr w:type="gramStart"/>
      <w:r w:rsidRPr="004649EF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17.09.2012 № 44-п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5A1C4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гражданам занимаемых ими жилых помещений, </w:t>
      </w:r>
      <w:r>
        <w:rPr>
          <w:sz w:val="28"/>
          <w:szCs w:val="28"/>
        </w:rPr>
        <w:lastRenderedPageBreak/>
        <w:t>находящихся на территории муниципального образования, в порядке приватизации»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FE185D" w:rsidRDefault="00FE185D" w:rsidP="00FE18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Pr="005A1C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от 04.04.2013 № 15-п «</w:t>
      </w:r>
      <w:r w:rsidRPr="005A1C4E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17.09.2012 № 44-п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5A1C4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«Передача в собственность гражданам занимаемых ими жилых помещений, находящихся на территории муниципального образования, в порядке приватизации»».</w:t>
      </w:r>
      <w:proofErr w:type="gramEnd"/>
    </w:p>
    <w:p w:rsidR="00FE185D" w:rsidRPr="004649EF" w:rsidRDefault="00FE185D" w:rsidP="00FE185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Установить, что настоящее постановление вступает в силу после официального обнародования и подлежит размещению на </w:t>
      </w:r>
      <w:r>
        <w:rPr>
          <w:sz w:val="28"/>
          <w:szCs w:val="28"/>
        </w:rPr>
        <w:t>портале</w:t>
      </w:r>
      <w:r w:rsidRPr="004649EF">
        <w:rPr>
          <w:sz w:val="28"/>
          <w:szCs w:val="28"/>
        </w:rPr>
        <w:t xml:space="preserve"> муниципального образования  в сети «Интернет».</w:t>
      </w:r>
    </w:p>
    <w:p w:rsidR="00FE185D" w:rsidRPr="004649EF" w:rsidRDefault="00FE185D" w:rsidP="00FE185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85D" w:rsidRPr="004649EF" w:rsidRDefault="00FE185D" w:rsidP="00FE185D">
      <w:pPr>
        <w:spacing w:line="240" w:lineRule="auto"/>
        <w:rPr>
          <w:sz w:val="28"/>
          <w:szCs w:val="28"/>
        </w:rPr>
      </w:pPr>
    </w:p>
    <w:p w:rsidR="00FE185D" w:rsidRPr="004649EF" w:rsidRDefault="00FE185D" w:rsidP="00FE185D">
      <w:pPr>
        <w:spacing w:line="240" w:lineRule="auto"/>
        <w:ind w:firstLine="709"/>
        <w:jc w:val="both"/>
        <w:rPr>
          <w:sz w:val="28"/>
          <w:szCs w:val="28"/>
        </w:rPr>
      </w:pPr>
    </w:p>
    <w:p w:rsidR="00FE185D" w:rsidRPr="004649EF" w:rsidRDefault="00FE185D" w:rsidP="00FE185D">
      <w:pPr>
        <w:spacing w:line="240" w:lineRule="auto"/>
        <w:jc w:val="both"/>
        <w:rPr>
          <w:sz w:val="28"/>
          <w:szCs w:val="28"/>
        </w:rPr>
      </w:pPr>
    </w:p>
    <w:p w:rsidR="00FE185D" w:rsidRDefault="00FE185D" w:rsidP="00FE185D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FE185D" w:rsidRPr="00FF723B" w:rsidRDefault="00FE185D" w:rsidP="00FE185D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FE185D" w:rsidRDefault="00FE185D" w:rsidP="00FE185D">
      <w:pPr>
        <w:spacing w:line="240" w:lineRule="auto"/>
        <w:jc w:val="right"/>
        <w:rPr>
          <w:rFonts w:ascii="Arial" w:hAnsi="Arial" w:cs="Arial"/>
        </w:rPr>
      </w:pPr>
    </w:p>
    <w:p w:rsidR="00FE185D" w:rsidRDefault="00FE185D" w:rsidP="00FE185D">
      <w:pPr>
        <w:spacing w:line="240" w:lineRule="auto"/>
        <w:jc w:val="right"/>
        <w:rPr>
          <w:rFonts w:ascii="Arial" w:hAnsi="Arial" w:cs="Arial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b/>
          <w:sz w:val="32"/>
          <w:szCs w:val="32"/>
        </w:rPr>
      </w:pPr>
    </w:p>
    <w:p w:rsidR="00FE185D" w:rsidRDefault="00FE185D" w:rsidP="00FE185D">
      <w:pPr>
        <w:spacing w:line="240" w:lineRule="auto"/>
        <w:ind w:firstLine="0"/>
        <w:rPr>
          <w:sz w:val="28"/>
          <w:szCs w:val="28"/>
        </w:rPr>
      </w:pPr>
    </w:p>
    <w:p w:rsidR="00FE185D" w:rsidRPr="005B60B2" w:rsidRDefault="00FE185D" w:rsidP="00FE185D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Приложение </w:t>
      </w:r>
    </w:p>
    <w:p w:rsidR="00FE185D" w:rsidRDefault="00FE185D" w:rsidP="00FE185D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FE185D" w:rsidRPr="005B60B2" w:rsidRDefault="00FE185D" w:rsidP="00FE185D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FE185D" w:rsidRPr="005B60B2" w:rsidRDefault="00FE185D" w:rsidP="00FE185D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 № 32-п</w:t>
      </w:r>
    </w:p>
    <w:p w:rsidR="000365A3" w:rsidRPr="00FF0381" w:rsidRDefault="000365A3" w:rsidP="000365A3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0365A3" w:rsidRDefault="000365A3" w:rsidP="000365A3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0365A3" w:rsidRPr="003646F0" w:rsidRDefault="000365A3" w:rsidP="000365A3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0365A3" w:rsidRPr="003646F0" w:rsidRDefault="000365A3" w:rsidP="000365A3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0365A3" w:rsidRPr="003646F0" w:rsidRDefault="000365A3" w:rsidP="000365A3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365A3" w:rsidRPr="003646F0" w:rsidRDefault="000365A3" w:rsidP="000365A3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0365A3" w:rsidRPr="003646F0" w:rsidRDefault="000365A3" w:rsidP="000365A3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0365A3" w:rsidRPr="003646F0" w:rsidRDefault="000365A3" w:rsidP="000365A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0365A3" w:rsidRPr="00EC3D64" w:rsidRDefault="000365A3" w:rsidP="00036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0365A3" w:rsidRPr="00B01737" w:rsidRDefault="000365A3" w:rsidP="000365A3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365A3" w:rsidRPr="00EC3D64" w:rsidRDefault="000365A3" w:rsidP="00036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365A3" w:rsidRPr="00EC3D64" w:rsidRDefault="000365A3" w:rsidP="00036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0365A3" w:rsidRPr="00EC3D64" w:rsidRDefault="000365A3" w:rsidP="00036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0365A3" w:rsidRPr="00EC3D64" w:rsidRDefault="000365A3" w:rsidP="00036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0365A3" w:rsidRPr="00EC3D64" w:rsidRDefault="000365A3" w:rsidP="000365A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0365A3" w:rsidRPr="00EC3D64" w:rsidRDefault="000365A3" w:rsidP="000365A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0365A3" w:rsidRPr="003646F0" w:rsidRDefault="000365A3" w:rsidP="000365A3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5A3" w:rsidRPr="003646F0" w:rsidRDefault="000365A3" w:rsidP="000365A3">
      <w:pPr>
        <w:spacing w:line="240" w:lineRule="auto"/>
        <w:ind w:firstLine="709"/>
        <w:jc w:val="both"/>
        <w:rPr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0365A3" w:rsidRPr="003646F0" w:rsidRDefault="000365A3" w:rsidP="000365A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365A3" w:rsidRPr="003646F0" w:rsidRDefault="000365A3" w:rsidP="000365A3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0365A3" w:rsidRPr="003646F0" w:rsidRDefault="000365A3" w:rsidP="000365A3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65A3" w:rsidRPr="003646F0" w:rsidRDefault="000365A3" w:rsidP="000365A3">
      <w:pPr>
        <w:spacing w:line="240" w:lineRule="auto"/>
        <w:ind w:firstLine="540"/>
        <w:jc w:val="both"/>
        <w:rPr>
          <w:sz w:val="28"/>
          <w:szCs w:val="28"/>
        </w:rPr>
      </w:pPr>
    </w:p>
    <w:p w:rsidR="000365A3" w:rsidRPr="003646F0" w:rsidRDefault="000365A3" w:rsidP="000365A3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0365A3" w:rsidRPr="003646F0" w:rsidRDefault="000365A3" w:rsidP="000365A3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365A3" w:rsidRPr="003646F0" w:rsidRDefault="000365A3" w:rsidP="000365A3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0365A3" w:rsidRPr="003646F0" w:rsidRDefault="000365A3" w:rsidP="000365A3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0365A3" w:rsidRPr="003646F0" w:rsidRDefault="000365A3" w:rsidP="000365A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0365A3" w:rsidRPr="003646F0" w:rsidRDefault="000365A3" w:rsidP="000365A3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0365A3" w:rsidRPr="003646F0" w:rsidRDefault="000365A3" w:rsidP="000365A3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365A3" w:rsidRPr="003646F0" w:rsidRDefault="000365A3" w:rsidP="000365A3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0365A3" w:rsidRPr="003646F0" w:rsidRDefault="000365A3" w:rsidP="000365A3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0365A3" w:rsidRPr="003646F0" w:rsidRDefault="000365A3" w:rsidP="000365A3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0365A3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0365A3" w:rsidRPr="003646F0" w:rsidRDefault="000365A3" w:rsidP="000365A3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0365A3" w:rsidRPr="003646F0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0365A3" w:rsidRPr="003646F0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65A3" w:rsidRPr="003646F0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0365A3" w:rsidRPr="003646F0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0365A3" w:rsidRPr="003646F0" w:rsidRDefault="000365A3" w:rsidP="000365A3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0365A3" w:rsidRPr="003646F0" w:rsidRDefault="000365A3" w:rsidP="000365A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0365A3" w:rsidRPr="003646F0" w:rsidRDefault="000365A3" w:rsidP="000365A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0365A3" w:rsidRPr="003646F0" w:rsidRDefault="000365A3" w:rsidP="000365A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365A3" w:rsidRPr="003646F0" w:rsidRDefault="000365A3" w:rsidP="000365A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0365A3" w:rsidRPr="003646F0" w:rsidRDefault="000365A3" w:rsidP="000365A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0365A3" w:rsidRPr="003646F0" w:rsidRDefault="000365A3" w:rsidP="000365A3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365A3" w:rsidRPr="003646F0" w:rsidRDefault="000365A3" w:rsidP="000365A3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365A3" w:rsidRPr="003646F0" w:rsidRDefault="000365A3" w:rsidP="000365A3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0365A3" w:rsidRPr="003646F0" w:rsidRDefault="000365A3" w:rsidP="000365A3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0365A3" w:rsidRPr="003646F0" w:rsidRDefault="000365A3" w:rsidP="000365A3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365A3" w:rsidRPr="003646F0" w:rsidRDefault="000365A3" w:rsidP="000365A3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365A3" w:rsidRPr="003646F0" w:rsidRDefault="000365A3" w:rsidP="000365A3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365A3" w:rsidRPr="001F59F3" w:rsidRDefault="000365A3" w:rsidP="000365A3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365A3" w:rsidRPr="003646F0" w:rsidRDefault="000365A3" w:rsidP="000365A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0365A3" w:rsidRPr="003646F0" w:rsidRDefault="000365A3" w:rsidP="000365A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0365A3" w:rsidRPr="003646F0" w:rsidRDefault="000365A3" w:rsidP="000365A3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365A3" w:rsidRPr="003646F0" w:rsidRDefault="000365A3" w:rsidP="000365A3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0365A3" w:rsidRDefault="000365A3" w:rsidP="000365A3">
      <w:pPr>
        <w:jc w:val="center"/>
        <w:rPr>
          <w:sz w:val="20"/>
          <w:szCs w:val="20"/>
        </w:rPr>
      </w:pPr>
    </w:p>
    <w:p w:rsidR="000365A3" w:rsidRDefault="000365A3" w:rsidP="000365A3">
      <w:pPr>
        <w:jc w:val="center"/>
        <w:rPr>
          <w:sz w:val="20"/>
          <w:szCs w:val="20"/>
        </w:rPr>
      </w:pPr>
    </w:p>
    <w:p w:rsidR="000365A3" w:rsidRDefault="000365A3" w:rsidP="000365A3">
      <w:pPr>
        <w:jc w:val="center"/>
        <w:rPr>
          <w:sz w:val="20"/>
          <w:szCs w:val="20"/>
        </w:rPr>
      </w:pPr>
    </w:p>
    <w:p w:rsidR="000365A3" w:rsidRDefault="000365A3" w:rsidP="000365A3">
      <w:pPr>
        <w:jc w:val="center"/>
        <w:rPr>
          <w:sz w:val="20"/>
          <w:szCs w:val="20"/>
        </w:rPr>
      </w:pPr>
    </w:p>
    <w:p w:rsidR="000365A3" w:rsidRPr="00A81602" w:rsidRDefault="000365A3" w:rsidP="000365A3">
      <w:pPr>
        <w:spacing w:line="240" w:lineRule="auto"/>
        <w:ind w:right="-1"/>
        <w:jc w:val="center"/>
      </w:pPr>
    </w:p>
    <w:p w:rsidR="00634257" w:rsidRPr="00FE185D" w:rsidRDefault="00634257" w:rsidP="000365A3">
      <w:pPr>
        <w:spacing w:line="240" w:lineRule="auto"/>
        <w:ind w:right="-1"/>
        <w:jc w:val="right"/>
      </w:pPr>
      <w:bookmarkStart w:id="0" w:name="_GoBack"/>
      <w:bookmarkEnd w:id="0"/>
    </w:p>
    <w:sectPr w:rsidR="00634257" w:rsidRPr="00FE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365A3"/>
    <w:rsid w:val="000768A1"/>
    <w:rsid w:val="002649D1"/>
    <w:rsid w:val="00386C45"/>
    <w:rsid w:val="00634257"/>
    <w:rsid w:val="006F0F3B"/>
    <w:rsid w:val="00B941C8"/>
    <w:rsid w:val="00D40542"/>
    <w:rsid w:val="00DA5B00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2456</Words>
  <Characters>14004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2018-07-30T09:36:00Z</dcterms:created>
  <dcterms:modified xsi:type="dcterms:W3CDTF">2018-10-17T06:04:00Z</dcterms:modified>
</cp:coreProperties>
</file>