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6"/>
        <w:gridCol w:w="772"/>
        <w:gridCol w:w="4588"/>
      </w:tblGrid>
      <w:tr w:rsidR="006C0998">
        <w:trPr>
          <w:trHeight w:val="964"/>
        </w:trPr>
        <w:tc>
          <w:tcPr>
            <w:tcW w:w="3936" w:type="dxa"/>
          </w:tcPr>
          <w:p w:rsidR="006C0998" w:rsidRDefault="00E71274">
            <w:pPr>
              <w:tabs>
                <w:tab w:val="left" w:pos="1935"/>
              </w:tabs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523875" cy="628650"/>
                      <wp:effectExtent l="0" t="0" r="0" b="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23875" cy="6286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mso-wrap-distance-left:0.0pt;mso-wrap-distance-top:0.0pt;mso-wrap-distance-right:0.0pt;mso-wrap-distance-bottom:0.0pt;width:41.2pt;height:49.5pt;" stroked="f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760" w:type="dxa"/>
          </w:tcPr>
          <w:p w:rsidR="006C0998" w:rsidRDefault="00E71274">
            <w:pPr>
              <w:jc w:val="center"/>
              <w:rPr>
                <w:b/>
                <w:bCs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518" w:type="dxa"/>
          </w:tcPr>
          <w:p w:rsidR="006C0998" w:rsidRDefault="006C0998">
            <w:pPr>
              <w:jc w:val="center"/>
              <w:rPr>
                <w:sz w:val="24"/>
                <w:szCs w:val="24"/>
              </w:rPr>
            </w:pPr>
          </w:p>
        </w:tc>
      </w:tr>
      <w:tr w:rsidR="006C0998">
        <w:trPr>
          <w:trHeight w:val="1928"/>
        </w:trPr>
        <w:tc>
          <w:tcPr>
            <w:tcW w:w="3936" w:type="dxa"/>
          </w:tcPr>
          <w:p w:rsidR="006C0998" w:rsidRDefault="00E712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МИНИСТЕРСТВО</w:t>
            </w:r>
          </w:p>
          <w:p w:rsidR="006C0998" w:rsidRDefault="00E712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ЦИФРОВОГО РАЗВИТИЯ</w:t>
            </w:r>
          </w:p>
          <w:p w:rsidR="006C0998" w:rsidRDefault="00E712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 СВЯЗИ</w:t>
            </w:r>
          </w:p>
          <w:p w:rsidR="006C0998" w:rsidRDefault="00E7127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ОРЕНБУРГСКОЙ ОБЛАСТИ</w:t>
            </w:r>
          </w:p>
          <w:p w:rsidR="006C0998" w:rsidRDefault="006C0998">
            <w:pPr>
              <w:jc w:val="center"/>
              <w:rPr>
                <w:b/>
                <w:bCs/>
                <w:sz w:val="4"/>
                <w:szCs w:val="4"/>
              </w:rPr>
            </w:pPr>
          </w:p>
          <w:p w:rsidR="006C0998" w:rsidRDefault="006C0998">
            <w:pPr>
              <w:jc w:val="center"/>
              <w:rPr>
                <w:b/>
                <w:bCs/>
                <w:sz w:val="4"/>
                <w:szCs w:val="4"/>
              </w:rPr>
            </w:pPr>
          </w:p>
          <w:p w:rsidR="006C0998" w:rsidRDefault="00E71274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ул. Кобозева, 1, </w:t>
            </w:r>
            <w:proofErr w:type="spellStart"/>
            <w:r>
              <w:rPr>
                <w:color w:val="000000"/>
                <w:sz w:val="18"/>
                <w:szCs w:val="18"/>
              </w:rPr>
              <w:t>г.Оренбург</w:t>
            </w:r>
            <w:proofErr w:type="spellEnd"/>
            <w:r>
              <w:rPr>
                <w:color w:val="000000"/>
                <w:sz w:val="18"/>
                <w:szCs w:val="18"/>
              </w:rPr>
              <w:t>, 460014</w:t>
            </w:r>
          </w:p>
          <w:p w:rsidR="006C0998" w:rsidRDefault="00E7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Телефон (3532) 78-62-42, </w:t>
            </w:r>
            <w:r>
              <w:rPr>
                <w:color w:val="000000"/>
                <w:sz w:val="18"/>
                <w:szCs w:val="18"/>
              </w:rPr>
              <w:t>факс</w:t>
            </w:r>
            <w:r>
              <w:rPr>
                <w:sz w:val="18"/>
                <w:szCs w:val="18"/>
              </w:rPr>
              <w:t xml:space="preserve"> (3532) 78-62-75</w:t>
            </w:r>
          </w:p>
          <w:p w:rsidR="006C0998" w:rsidRDefault="00E7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https</w:t>
            </w:r>
            <w:r>
              <w:rPr>
                <w:sz w:val="18"/>
                <w:szCs w:val="18"/>
              </w:rPr>
              <w:t>://</w:t>
            </w:r>
            <w:r>
              <w:rPr>
                <w:sz w:val="18"/>
                <w:szCs w:val="18"/>
                <w:lang w:val="en-US"/>
              </w:rPr>
              <w:t>digital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orb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ru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6C0998" w:rsidRDefault="00E712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e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mail</w:t>
            </w:r>
            <w:r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  <w:lang w:val="en-US"/>
              </w:rPr>
              <w:t>office</w:t>
            </w:r>
            <w:r>
              <w:rPr>
                <w:sz w:val="18"/>
                <w:szCs w:val="18"/>
              </w:rPr>
              <w:t>46@</w:t>
            </w:r>
            <w:r>
              <w:rPr>
                <w:sz w:val="18"/>
                <w:szCs w:val="18"/>
                <w:lang w:val="en-US"/>
              </w:rPr>
              <w:t>mail</w:t>
            </w:r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en-US"/>
              </w:rPr>
              <w:t>orb</w:t>
            </w:r>
            <w:r>
              <w:rPr>
                <w:sz w:val="18"/>
                <w:szCs w:val="18"/>
              </w:rPr>
              <w:t>.</w:t>
            </w:r>
            <w:proofErr w:type="spellStart"/>
            <w:r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6C0998" w:rsidRDefault="006C0998">
            <w:pPr>
              <w:jc w:val="center"/>
              <w:rPr>
                <w:b/>
                <w:bCs/>
              </w:rPr>
            </w:pPr>
          </w:p>
        </w:tc>
        <w:tc>
          <w:tcPr>
            <w:tcW w:w="760" w:type="dxa"/>
          </w:tcPr>
          <w:p w:rsidR="006C0998" w:rsidRDefault="006C0998">
            <w:pPr>
              <w:jc w:val="center"/>
              <w:rPr>
                <w:b/>
                <w:bCs/>
              </w:rPr>
            </w:pPr>
          </w:p>
        </w:tc>
        <w:tc>
          <w:tcPr>
            <w:tcW w:w="4518" w:type="dxa"/>
          </w:tcPr>
          <w:p w:rsidR="005E704C" w:rsidRDefault="005E704C" w:rsidP="005E704C">
            <w:pPr>
              <w:spacing w:before="120"/>
              <w:ind w:left="849"/>
              <w:rPr>
                <w:sz w:val="28"/>
                <w:szCs w:val="28"/>
              </w:rPr>
            </w:pPr>
            <w:r w:rsidRPr="00C056F1">
              <w:rPr>
                <w:sz w:val="28"/>
                <w:szCs w:val="28"/>
              </w:rPr>
              <w:t>Главам городских округов и муниципальных районов Оренбургской области</w:t>
            </w:r>
          </w:p>
          <w:p w:rsidR="006C0998" w:rsidRDefault="006C0998" w:rsidP="00E44959">
            <w:pPr>
              <w:rPr>
                <w:sz w:val="28"/>
                <w:szCs w:val="28"/>
              </w:rPr>
            </w:pPr>
          </w:p>
        </w:tc>
      </w:tr>
      <w:tr w:rsidR="006C0998">
        <w:tc>
          <w:tcPr>
            <w:tcW w:w="3936" w:type="dxa"/>
          </w:tcPr>
          <w:p w:rsidR="006C0998" w:rsidRDefault="006C0998">
            <w:pPr>
              <w:ind w:right="-70"/>
              <w:rPr>
                <w:rFonts w:ascii="Tahoma" w:hAnsi="Tahoma" w:cs="Tahoma"/>
                <w:sz w:val="16"/>
                <w:szCs w:val="16"/>
              </w:rPr>
            </w:pPr>
          </w:p>
          <w:p w:rsidR="006C0998" w:rsidRDefault="00E71274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[МЕСТО ДЛЯ ШТАМПА]</w:t>
            </w:r>
          </w:p>
          <w:p w:rsidR="006C0998" w:rsidRDefault="006C0998">
            <w:pPr>
              <w:ind w:right="-70"/>
              <w:rPr>
                <w:sz w:val="22"/>
                <w:szCs w:val="22"/>
              </w:rPr>
            </w:pPr>
          </w:p>
        </w:tc>
        <w:tc>
          <w:tcPr>
            <w:tcW w:w="760" w:type="dxa"/>
          </w:tcPr>
          <w:p w:rsidR="006C0998" w:rsidRDefault="006C099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8" w:type="dxa"/>
          </w:tcPr>
          <w:p w:rsidR="006C0998" w:rsidRDefault="006C0998">
            <w:pPr>
              <w:rPr>
                <w:sz w:val="22"/>
                <w:szCs w:val="22"/>
              </w:rPr>
            </w:pPr>
          </w:p>
        </w:tc>
      </w:tr>
      <w:tr w:rsidR="006C0998">
        <w:trPr>
          <w:trHeight w:val="405"/>
        </w:trPr>
        <w:tc>
          <w:tcPr>
            <w:tcW w:w="3936" w:type="dxa"/>
          </w:tcPr>
          <w:p w:rsidR="006C0998" w:rsidRDefault="00E71274">
            <w:pPr>
              <w:ind w:right="-7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На № ________от_______________</w:t>
            </w:r>
          </w:p>
        </w:tc>
        <w:tc>
          <w:tcPr>
            <w:tcW w:w="760" w:type="dxa"/>
          </w:tcPr>
          <w:p w:rsidR="006C0998" w:rsidRDefault="006C0998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18" w:type="dxa"/>
          </w:tcPr>
          <w:p w:rsidR="006C0998" w:rsidRDefault="006C099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6C0998">
        <w:trPr>
          <w:trHeight w:val="340"/>
        </w:trPr>
        <w:tc>
          <w:tcPr>
            <w:tcW w:w="3936" w:type="dxa"/>
          </w:tcPr>
          <w:p w:rsidR="006C0998" w:rsidRDefault="00E71274" w:rsidP="005E704C">
            <w:r>
              <w:rPr>
                <w:sz w:val="24"/>
              </w:rPr>
              <w:t xml:space="preserve">  О</w:t>
            </w:r>
            <w:r w:rsidR="00E44959">
              <w:rPr>
                <w:sz w:val="24"/>
              </w:rPr>
              <w:t xml:space="preserve"> </w:t>
            </w:r>
            <w:r w:rsidR="005E704C">
              <w:rPr>
                <w:sz w:val="24"/>
              </w:rPr>
              <w:t>голосовании по УЦН 2.0 на 2023 год</w:t>
            </w:r>
          </w:p>
        </w:tc>
        <w:tc>
          <w:tcPr>
            <w:tcW w:w="760" w:type="dxa"/>
          </w:tcPr>
          <w:p w:rsidR="006C0998" w:rsidRDefault="006C0998">
            <w:pPr>
              <w:rPr>
                <w:b/>
                <w:bCs/>
              </w:rPr>
            </w:pPr>
          </w:p>
        </w:tc>
        <w:tc>
          <w:tcPr>
            <w:tcW w:w="4518" w:type="dxa"/>
          </w:tcPr>
          <w:p w:rsidR="006C0998" w:rsidRDefault="006C0998">
            <w:pPr>
              <w:rPr>
                <w:b/>
                <w:bCs/>
              </w:rPr>
            </w:pPr>
          </w:p>
        </w:tc>
      </w:tr>
      <w:tr w:rsidR="006C0998">
        <w:trPr>
          <w:trHeight w:val="340"/>
        </w:trPr>
        <w:tc>
          <w:tcPr>
            <w:tcW w:w="3936" w:type="dxa"/>
          </w:tcPr>
          <w:p w:rsidR="006C0998" w:rsidRDefault="006C0998">
            <w:pPr>
              <w:rPr>
                <w:sz w:val="24"/>
              </w:rPr>
            </w:pPr>
          </w:p>
        </w:tc>
        <w:tc>
          <w:tcPr>
            <w:tcW w:w="760" w:type="dxa"/>
          </w:tcPr>
          <w:p w:rsidR="006C0998" w:rsidRDefault="006C0998">
            <w:pPr>
              <w:rPr>
                <w:b/>
                <w:bCs/>
              </w:rPr>
            </w:pPr>
          </w:p>
        </w:tc>
        <w:tc>
          <w:tcPr>
            <w:tcW w:w="4518" w:type="dxa"/>
          </w:tcPr>
          <w:p w:rsidR="006C0998" w:rsidRDefault="006C0998">
            <w:pPr>
              <w:rPr>
                <w:b/>
                <w:bCs/>
              </w:rPr>
            </w:pPr>
          </w:p>
        </w:tc>
      </w:tr>
    </w:tbl>
    <w:p w:rsidR="006C0998" w:rsidRDefault="00E71274">
      <w:r>
        <w:t xml:space="preserve"> </w:t>
      </w:r>
    </w:p>
    <w:p w:rsidR="005E704C" w:rsidRDefault="005E704C" w:rsidP="005E704C">
      <w:pPr>
        <w:suppressAutoHyphens/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Pr="00772C04">
        <w:rPr>
          <w:sz w:val="28"/>
          <w:szCs w:val="28"/>
        </w:rPr>
        <w:t>!</w:t>
      </w:r>
    </w:p>
    <w:p w:rsidR="005E704C" w:rsidRDefault="005E704C" w:rsidP="005E704C">
      <w:pPr>
        <w:suppressAutoHyphens/>
        <w:spacing w:line="360" w:lineRule="auto"/>
        <w:contextualSpacing/>
        <w:jc w:val="center"/>
        <w:rPr>
          <w:sz w:val="28"/>
          <w:szCs w:val="28"/>
        </w:rPr>
      </w:pPr>
    </w:p>
    <w:p w:rsidR="005E704C" w:rsidRDefault="005E704C" w:rsidP="005E704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федеральной программы «Устранение цифрового неравенства 2.0» министерство цифрового развития и связи Оренбургской области доводит до Вашего сведения, что на </w:t>
      </w:r>
      <w:r w:rsidRPr="00954B09">
        <w:rPr>
          <w:sz w:val="28"/>
          <w:szCs w:val="28"/>
        </w:rPr>
        <w:t>Един</w:t>
      </w:r>
      <w:r>
        <w:rPr>
          <w:sz w:val="28"/>
          <w:szCs w:val="28"/>
        </w:rPr>
        <w:t>ом</w:t>
      </w:r>
      <w:r w:rsidRPr="00954B09">
        <w:rPr>
          <w:sz w:val="28"/>
          <w:szCs w:val="28"/>
        </w:rPr>
        <w:t xml:space="preserve"> портал</w:t>
      </w:r>
      <w:r>
        <w:rPr>
          <w:sz w:val="28"/>
          <w:szCs w:val="28"/>
        </w:rPr>
        <w:t>е</w:t>
      </w:r>
      <w:r w:rsidRPr="00954B09">
        <w:rPr>
          <w:sz w:val="28"/>
          <w:szCs w:val="28"/>
        </w:rPr>
        <w:t xml:space="preserve"> государственных услуг и функций</w:t>
      </w:r>
      <w:r>
        <w:rPr>
          <w:sz w:val="28"/>
          <w:szCs w:val="28"/>
        </w:rPr>
        <w:t xml:space="preserve"> (далее - ЕПГУ) 12.10.2022 стартовала процедура голосования за подключение сёл к Интернету (далее – Голосование), квота для Оренбургской области на 2023 год составляет 53 населённых пункта.</w:t>
      </w:r>
    </w:p>
    <w:p w:rsidR="005E704C" w:rsidRDefault="005E704C" w:rsidP="005E704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</w:t>
      </w:r>
      <w:r w:rsidRPr="00DD65AB">
        <w:rPr>
          <w:sz w:val="28"/>
          <w:szCs w:val="28"/>
        </w:rPr>
        <w:t xml:space="preserve">олосование проводится </w:t>
      </w:r>
      <w:r>
        <w:rPr>
          <w:sz w:val="28"/>
          <w:szCs w:val="28"/>
        </w:rPr>
        <w:t xml:space="preserve">Министерством цифрового развития, связи и массовых коммуникаций Российской Федерации (далее – </w:t>
      </w:r>
      <w:proofErr w:type="spellStart"/>
      <w:r>
        <w:rPr>
          <w:sz w:val="28"/>
          <w:szCs w:val="28"/>
        </w:rPr>
        <w:t>Минцифры</w:t>
      </w:r>
      <w:proofErr w:type="spellEnd"/>
      <w:r>
        <w:rPr>
          <w:sz w:val="28"/>
          <w:szCs w:val="28"/>
        </w:rPr>
        <w:t xml:space="preserve"> России) </w:t>
      </w:r>
      <w:r w:rsidRPr="00DD65AB">
        <w:rPr>
          <w:sz w:val="28"/>
          <w:szCs w:val="28"/>
        </w:rPr>
        <w:t>в целях определения плана-графика подключений населённых</w:t>
      </w:r>
      <w:r>
        <w:rPr>
          <w:sz w:val="28"/>
          <w:szCs w:val="28"/>
        </w:rPr>
        <w:t xml:space="preserve"> пунктов к сети Интернет на 2023</w:t>
      </w:r>
      <w:r w:rsidRPr="00DD65AB">
        <w:rPr>
          <w:sz w:val="28"/>
          <w:szCs w:val="28"/>
        </w:rPr>
        <w:t xml:space="preserve"> год в рамках реализации мероприятия по оказанию универсальных услуг связи гражданам, проживающим на территории населённых пунктов с численностью населения от 100 до 500 (включительно) человек</w:t>
      </w:r>
      <w:r>
        <w:rPr>
          <w:sz w:val="28"/>
          <w:szCs w:val="28"/>
        </w:rPr>
        <w:t xml:space="preserve">. </w:t>
      </w:r>
    </w:p>
    <w:p w:rsidR="005E704C" w:rsidRDefault="005E704C" w:rsidP="005E704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голосовании могут принимать участие все жители Оренбургской области. </w:t>
      </w:r>
      <w:r w:rsidRPr="00954B09">
        <w:rPr>
          <w:sz w:val="28"/>
          <w:szCs w:val="28"/>
        </w:rPr>
        <w:t>Для участия в голосовании гражданину нужн</w:t>
      </w:r>
      <w:r>
        <w:rPr>
          <w:sz w:val="28"/>
          <w:szCs w:val="28"/>
        </w:rPr>
        <w:t>о</w:t>
      </w:r>
      <w:r w:rsidRPr="00954B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иметь </w:t>
      </w:r>
      <w:r w:rsidRPr="00954B09">
        <w:rPr>
          <w:sz w:val="28"/>
          <w:szCs w:val="28"/>
        </w:rPr>
        <w:t>подтверждённ</w:t>
      </w:r>
      <w:r>
        <w:rPr>
          <w:sz w:val="28"/>
          <w:szCs w:val="28"/>
        </w:rPr>
        <w:t>ую</w:t>
      </w:r>
      <w:r w:rsidRPr="00954B09">
        <w:rPr>
          <w:sz w:val="28"/>
          <w:szCs w:val="28"/>
        </w:rPr>
        <w:t xml:space="preserve"> учетн</w:t>
      </w:r>
      <w:r>
        <w:rPr>
          <w:sz w:val="28"/>
          <w:szCs w:val="28"/>
        </w:rPr>
        <w:t>ую</w:t>
      </w:r>
      <w:r w:rsidRPr="00954B09">
        <w:rPr>
          <w:sz w:val="28"/>
          <w:szCs w:val="28"/>
        </w:rPr>
        <w:t xml:space="preserve"> запись на ЕПГУ и постоянн</w:t>
      </w:r>
      <w:r>
        <w:rPr>
          <w:sz w:val="28"/>
          <w:szCs w:val="28"/>
        </w:rPr>
        <w:t>ую</w:t>
      </w:r>
      <w:r w:rsidRPr="00954B09">
        <w:rPr>
          <w:sz w:val="28"/>
          <w:szCs w:val="28"/>
        </w:rPr>
        <w:t xml:space="preserve"> регистраци</w:t>
      </w:r>
      <w:r>
        <w:rPr>
          <w:sz w:val="28"/>
          <w:szCs w:val="28"/>
        </w:rPr>
        <w:t>ю</w:t>
      </w:r>
      <w:r w:rsidRPr="00954B09">
        <w:rPr>
          <w:sz w:val="28"/>
          <w:szCs w:val="28"/>
        </w:rPr>
        <w:t xml:space="preserve"> </w:t>
      </w:r>
      <w:r>
        <w:rPr>
          <w:sz w:val="28"/>
          <w:szCs w:val="28"/>
        </w:rPr>
        <w:t>на территории Оренбургской области</w:t>
      </w:r>
      <w:r w:rsidRPr="00954B09">
        <w:rPr>
          <w:sz w:val="28"/>
          <w:szCs w:val="28"/>
        </w:rPr>
        <w:t xml:space="preserve">. </w:t>
      </w:r>
      <w:r>
        <w:rPr>
          <w:sz w:val="28"/>
          <w:szCs w:val="28"/>
        </w:rPr>
        <w:t>Также п</w:t>
      </w:r>
      <w:r w:rsidRPr="00954B09">
        <w:rPr>
          <w:sz w:val="28"/>
          <w:szCs w:val="28"/>
        </w:rPr>
        <w:t xml:space="preserve">редусмотрена возможность направить письмо в адрес </w:t>
      </w:r>
      <w:r w:rsidRPr="00DD65AB">
        <w:rPr>
          <w:sz w:val="28"/>
          <w:szCs w:val="28"/>
        </w:rPr>
        <w:t>Министерств</w:t>
      </w:r>
      <w:r>
        <w:rPr>
          <w:sz w:val="28"/>
          <w:szCs w:val="28"/>
        </w:rPr>
        <w:t>а</w:t>
      </w:r>
      <w:r w:rsidRPr="00DD65AB">
        <w:rPr>
          <w:sz w:val="28"/>
          <w:szCs w:val="28"/>
        </w:rPr>
        <w:t xml:space="preserve"> цифрового развития, связи и</w:t>
      </w:r>
      <w:r>
        <w:rPr>
          <w:sz w:val="28"/>
          <w:szCs w:val="28"/>
        </w:rPr>
        <w:t xml:space="preserve"> </w:t>
      </w:r>
      <w:r w:rsidRPr="00DD65AB">
        <w:rPr>
          <w:sz w:val="28"/>
          <w:szCs w:val="28"/>
        </w:rPr>
        <w:t>массовых</w:t>
      </w:r>
      <w:r>
        <w:rPr>
          <w:sz w:val="28"/>
          <w:szCs w:val="28"/>
        </w:rPr>
        <w:t xml:space="preserve"> </w:t>
      </w:r>
      <w:r w:rsidRPr="00DD65AB">
        <w:rPr>
          <w:sz w:val="28"/>
          <w:szCs w:val="28"/>
        </w:rPr>
        <w:t>коммуникаций Российской</w:t>
      </w:r>
      <w:r>
        <w:rPr>
          <w:sz w:val="28"/>
          <w:szCs w:val="28"/>
        </w:rPr>
        <w:t xml:space="preserve"> </w:t>
      </w:r>
      <w:r w:rsidRPr="00DD65AB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: </w:t>
      </w:r>
      <w:r w:rsidRPr="00A33EAF">
        <w:rPr>
          <w:sz w:val="28"/>
          <w:szCs w:val="28"/>
        </w:rPr>
        <w:t>123112, г. Москва, Пресненская наб., д. 10, стр. 2</w:t>
      </w:r>
      <w:r>
        <w:rPr>
          <w:sz w:val="28"/>
          <w:szCs w:val="28"/>
        </w:rPr>
        <w:t xml:space="preserve"> посредством Почты России</w:t>
      </w:r>
      <w:r w:rsidRPr="00954B09">
        <w:rPr>
          <w:sz w:val="28"/>
          <w:szCs w:val="28"/>
        </w:rPr>
        <w:t xml:space="preserve">. В письме </w:t>
      </w:r>
      <w:r>
        <w:rPr>
          <w:sz w:val="28"/>
          <w:szCs w:val="28"/>
        </w:rPr>
        <w:t>необходимо</w:t>
      </w:r>
      <w:r w:rsidRPr="00954B09">
        <w:rPr>
          <w:sz w:val="28"/>
          <w:szCs w:val="28"/>
        </w:rPr>
        <w:t xml:space="preserve"> указать ФИО, адрес регистрации и название населённого пункта, в который </w:t>
      </w:r>
      <w:r>
        <w:rPr>
          <w:sz w:val="28"/>
          <w:szCs w:val="28"/>
        </w:rPr>
        <w:t xml:space="preserve">необходимо предоставить </w:t>
      </w:r>
      <w:r w:rsidRPr="00456034">
        <w:rPr>
          <w:sz w:val="28"/>
          <w:szCs w:val="28"/>
        </w:rPr>
        <w:t xml:space="preserve">услуги по передаче данных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lastRenderedPageBreak/>
        <w:t>предоставлению доступа к сети «</w:t>
      </w:r>
      <w:r w:rsidRPr="00456034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456034">
        <w:rPr>
          <w:sz w:val="28"/>
          <w:szCs w:val="28"/>
        </w:rPr>
        <w:t>, а также услуги подвижной радиотелефонной связи</w:t>
      </w:r>
      <w:r w:rsidRPr="00954B0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E704C" w:rsidRDefault="005E704C" w:rsidP="005E704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Голосование будет проходить с 12 октября по 12 ноября 2022 года включительно. </w:t>
      </w:r>
      <w:r w:rsidRPr="00035A19">
        <w:rPr>
          <w:sz w:val="28"/>
          <w:szCs w:val="28"/>
        </w:rPr>
        <w:t xml:space="preserve">При подсчёте бумажных голосов будут учитываться письма, поступившие в </w:t>
      </w:r>
      <w:proofErr w:type="spellStart"/>
      <w:r w:rsidRPr="00035A19">
        <w:rPr>
          <w:sz w:val="28"/>
          <w:szCs w:val="28"/>
        </w:rPr>
        <w:t>Минцифры</w:t>
      </w:r>
      <w:proofErr w:type="spellEnd"/>
      <w:r w:rsidRPr="00035A19">
        <w:rPr>
          <w:sz w:val="28"/>
          <w:szCs w:val="28"/>
        </w:rPr>
        <w:t xml:space="preserve"> России не позднее 26</w:t>
      </w:r>
      <w:r>
        <w:rPr>
          <w:sz w:val="28"/>
          <w:szCs w:val="28"/>
        </w:rPr>
        <w:t xml:space="preserve"> ноября 2022 года включительно.</w:t>
      </w:r>
    </w:p>
    <w:p w:rsidR="005E704C" w:rsidRDefault="005E704C" w:rsidP="005E704C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Ссылка на сайт для голосования: </w:t>
      </w:r>
      <w:hyperlink r:id="rId13" w:history="1">
        <w:r w:rsidRPr="00493FAF">
          <w:rPr>
            <w:rStyle w:val="afa"/>
            <w:rFonts w:eastAsia="Arial"/>
            <w:sz w:val="28"/>
            <w:szCs w:val="28"/>
          </w:rPr>
          <w:t>https://www.gosus</w:t>
        </w:r>
        <w:r w:rsidRPr="00493FAF">
          <w:rPr>
            <w:rStyle w:val="afa"/>
            <w:rFonts w:eastAsia="Arial"/>
            <w:sz w:val="28"/>
            <w:szCs w:val="28"/>
          </w:rPr>
          <w:t>l</w:t>
        </w:r>
        <w:r w:rsidRPr="00493FAF">
          <w:rPr>
            <w:rStyle w:val="afa"/>
            <w:rFonts w:eastAsia="Arial"/>
            <w:sz w:val="28"/>
            <w:szCs w:val="28"/>
          </w:rPr>
          <w:t>ugi.ru/inet</w:t>
        </w:r>
      </w:hyperlink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Голосования будут опубликованы не позднее 26 декабря 2022 года на сайте </w:t>
      </w:r>
      <w:hyperlink r:id="rId14" w:history="1">
        <w:r w:rsidRPr="00493FAF">
          <w:rPr>
            <w:rStyle w:val="afa"/>
            <w:rFonts w:eastAsia="Arial"/>
            <w:sz w:val="28"/>
            <w:szCs w:val="28"/>
          </w:rPr>
          <w:t>https://www.gosuslugi.ru/inet</w:t>
        </w:r>
      </w:hyperlink>
      <w:r>
        <w:rPr>
          <w:sz w:val="28"/>
          <w:szCs w:val="28"/>
        </w:rPr>
        <w:t xml:space="preserve">  </w:t>
      </w: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данному письму просим Вас</w:t>
      </w:r>
      <w:r w:rsidRPr="0038011B">
        <w:rPr>
          <w:sz w:val="28"/>
          <w:szCs w:val="28"/>
        </w:rPr>
        <w:t xml:space="preserve"> разместить на справочных информационных</w:t>
      </w:r>
      <w:r>
        <w:rPr>
          <w:sz w:val="28"/>
          <w:szCs w:val="28"/>
        </w:rPr>
        <w:t xml:space="preserve"> стендах и официальных сайтах районных, городских и сельских администраций, а также провести разъяснительную работу по процедуре Голосования с главами сельских поселений и довести данную информацию до жителей. Особое внимание просим уделить населённым пунктам, указанным в Приложении №2 к данному письму.</w:t>
      </w: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проделанной работе просим предоставить в наш адрес в срок до 14 ноября 2022 года.</w:t>
      </w: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Обращаем Ваше внимание, что активное участие жителей в Голосовании позволит в 2023 году получить качественную мобильную связь и высокоскоростной мобильный Интернет.</w:t>
      </w: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возникающим вопросам необходимо обращаться на «Горячую линию» министерства цифрового развития и связи Оренбургской области по телефону (3532) 900555.</w:t>
      </w: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</w:p>
    <w:p w:rsidR="005E704C" w:rsidRDefault="005E704C" w:rsidP="005E704C">
      <w:pPr>
        <w:suppressAutoHyphens/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Правила голосования к программе УЦН 2.0</w:t>
      </w:r>
      <w:r w:rsidR="00CD4861">
        <w:rPr>
          <w:sz w:val="28"/>
          <w:szCs w:val="28"/>
        </w:rPr>
        <w:t xml:space="preserve"> в 1 экз.</w:t>
      </w:r>
    </w:p>
    <w:p w:rsidR="005E704C" w:rsidRPr="0038011B" w:rsidRDefault="005E704C" w:rsidP="00CD4861">
      <w:pPr>
        <w:suppressAutoHyphens/>
        <w:overflowPunct w:val="0"/>
        <w:autoSpaceDE w:val="0"/>
        <w:autoSpaceDN w:val="0"/>
        <w:adjustRightInd w:val="0"/>
        <w:spacing w:line="276" w:lineRule="auto"/>
        <w:ind w:left="2410" w:hanging="1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Перечень НП с количеством жителей 100…500</w:t>
      </w:r>
      <w:r w:rsidR="00CD4861">
        <w:rPr>
          <w:sz w:val="28"/>
          <w:szCs w:val="28"/>
        </w:rPr>
        <w:t xml:space="preserve"> в формате </w:t>
      </w:r>
      <w:r w:rsidR="00CD4861">
        <w:rPr>
          <w:sz w:val="28"/>
          <w:szCs w:val="28"/>
          <w:lang w:val="en-US"/>
        </w:rPr>
        <w:t>Excel</w:t>
      </w:r>
      <w:r w:rsidR="00CD4861">
        <w:rPr>
          <w:sz w:val="28"/>
          <w:szCs w:val="28"/>
        </w:rPr>
        <w:t xml:space="preserve"> в 1 экз.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D075A3" w:rsidRDefault="00D075A3" w:rsidP="00A32250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D075A3" w:rsidRDefault="00D075A3" w:rsidP="00A32250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p w:rsidR="00A32250" w:rsidRDefault="00A32250" w:rsidP="00A32250">
      <w:pPr>
        <w:spacing w:line="276" w:lineRule="auto"/>
        <w:ind w:firstLine="708"/>
        <w:contextualSpacing/>
        <w:jc w:val="both"/>
        <w:rPr>
          <w:sz w:val="28"/>
          <w:szCs w:val="28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4003"/>
        <w:gridCol w:w="2125"/>
      </w:tblGrid>
      <w:tr w:rsidR="006C0998" w:rsidTr="00A32250">
        <w:trPr>
          <w:trHeight w:val="1445"/>
        </w:trPr>
        <w:tc>
          <w:tcPr>
            <w:tcW w:w="3227" w:type="dxa"/>
          </w:tcPr>
          <w:p w:rsidR="006C0998" w:rsidRDefault="00E712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</w:t>
            </w:r>
          </w:p>
        </w:tc>
        <w:tc>
          <w:tcPr>
            <w:tcW w:w="4003" w:type="dxa"/>
            <w:vAlign w:val="center"/>
          </w:tcPr>
          <w:p w:rsidR="006C0998" w:rsidRDefault="00E71274">
            <w:pPr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[МЕСТО ДЛЯ ПОДПИСИ]</w:t>
            </w:r>
          </w:p>
        </w:tc>
        <w:tc>
          <w:tcPr>
            <w:tcW w:w="2125" w:type="dxa"/>
          </w:tcPr>
          <w:p w:rsidR="006C0998" w:rsidRDefault="00E7127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Д.В.Толпейкин</w:t>
            </w:r>
          </w:p>
        </w:tc>
      </w:tr>
    </w:tbl>
    <w:p w:rsidR="006C0998" w:rsidRDefault="006C0998">
      <w:pPr>
        <w:pStyle w:val="ConsPlusNonformat"/>
        <w:rPr>
          <w:rFonts w:ascii="Times New Roman" w:hAnsi="Times New Roman" w:cs="Times New Roman"/>
        </w:rPr>
      </w:pPr>
    </w:p>
    <w:p w:rsidR="006C0998" w:rsidRDefault="006C0998">
      <w:pPr>
        <w:pStyle w:val="ConsPlusNonformat"/>
        <w:rPr>
          <w:rFonts w:ascii="Times New Roman" w:hAnsi="Times New Roman" w:cs="Times New Roman"/>
        </w:rPr>
      </w:pPr>
    </w:p>
    <w:p w:rsidR="00D075A3" w:rsidRDefault="00D075A3" w:rsidP="00B7394C">
      <w:pPr>
        <w:pStyle w:val="ConsPlusNonformat"/>
        <w:rPr>
          <w:rFonts w:ascii="Times New Roman" w:hAnsi="Times New Roman" w:cs="Times New Roman"/>
        </w:rPr>
      </w:pPr>
    </w:p>
    <w:p w:rsidR="00D075A3" w:rsidRDefault="00D075A3" w:rsidP="00B7394C">
      <w:pPr>
        <w:pStyle w:val="ConsPlusNonformat"/>
        <w:rPr>
          <w:rFonts w:ascii="Times New Roman" w:hAnsi="Times New Roman" w:cs="Times New Roman"/>
        </w:rPr>
      </w:pPr>
    </w:p>
    <w:p w:rsidR="00D075A3" w:rsidRDefault="00D075A3" w:rsidP="00B7394C">
      <w:pPr>
        <w:pStyle w:val="ConsPlusNonformat"/>
        <w:rPr>
          <w:rFonts w:ascii="Times New Roman" w:hAnsi="Times New Roman" w:cs="Times New Roman"/>
        </w:rPr>
      </w:pPr>
    </w:p>
    <w:p w:rsidR="00B7394C" w:rsidRPr="00A83A4B" w:rsidRDefault="00B7394C" w:rsidP="00B7394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Щербинин Павел Николаевич</w:t>
      </w:r>
    </w:p>
    <w:p w:rsidR="006C0998" w:rsidRDefault="00B7394C" w:rsidP="00B7394C">
      <w:pPr>
        <w:pStyle w:val="ConsPlusNonforma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>(3532)</w:t>
      </w:r>
      <w:r w:rsidRPr="00A83A4B">
        <w:rPr>
          <w:rFonts w:ascii="Times New Roman" w:hAnsi="Times New Roman" w:cs="Times New Roman"/>
        </w:rPr>
        <w:t>78-6</w:t>
      </w:r>
      <w:r>
        <w:rPr>
          <w:rFonts w:ascii="Times New Roman" w:hAnsi="Times New Roman" w:cs="Times New Roman"/>
        </w:rPr>
        <w:t>8</w:t>
      </w:r>
      <w:r w:rsidRPr="00A83A4B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35</w:t>
      </w:r>
    </w:p>
    <w:sectPr w:rsidR="006C0998">
      <w:headerReference w:type="default" r:id="rId15"/>
      <w:footerReference w:type="default" r:id="rId16"/>
      <w:pgSz w:w="11907" w:h="16840"/>
      <w:pgMar w:top="1134" w:right="851" w:bottom="1134" w:left="1701" w:header="720" w:footer="1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B97" w:rsidRDefault="006B5B97">
      <w:r>
        <w:separator/>
      </w:r>
    </w:p>
  </w:endnote>
  <w:endnote w:type="continuationSeparator" w:id="0">
    <w:p w:rsidR="006B5B97" w:rsidRDefault="006B5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998" w:rsidRDefault="006C099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B97" w:rsidRDefault="006B5B97">
      <w:r>
        <w:separator/>
      </w:r>
    </w:p>
  </w:footnote>
  <w:footnote w:type="continuationSeparator" w:id="0">
    <w:p w:rsidR="006B5B97" w:rsidRDefault="006B5B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998" w:rsidRDefault="006C0998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D3645"/>
    <w:multiLevelType w:val="hybridMultilevel"/>
    <w:tmpl w:val="755253E4"/>
    <w:lvl w:ilvl="0" w:tplc="CF523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49242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36684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963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CE85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50AD2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1CA71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8A78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F404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AE879ED"/>
    <w:multiLevelType w:val="hybridMultilevel"/>
    <w:tmpl w:val="A11A032E"/>
    <w:lvl w:ilvl="0" w:tplc="59F80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A762A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0038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F8E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4CB9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6007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904B4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06BD7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072C0A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06A1919"/>
    <w:multiLevelType w:val="hybridMultilevel"/>
    <w:tmpl w:val="22046A3C"/>
    <w:lvl w:ilvl="0" w:tplc="F54AD7C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F72DB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56795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D44D9E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3E8BA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C306C1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98AE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7F6D33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36C4AE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960F02"/>
    <w:multiLevelType w:val="hybridMultilevel"/>
    <w:tmpl w:val="C53043E8"/>
    <w:lvl w:ilvl="0" w:tplc="90BAC6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287C6E0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88DF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E204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862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2A69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5E74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163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E85F6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998"/>
    <w:rsid w:val="003E4721"/>
    <w:rsid w:val="005E704C"/>
    <w:rsid w:val="006B5B97"/>
    <w:rsid w:val="006C0998"/>
    <w:rsid w:val="00735DC1"/>
    <w:rsid w:val="00766892"/>
    <w:rsid w:val="00997FBF"/>
    <w:rsid w:val="00A32250"/>
    <w:rsid w:val="00A94FB9"/>
    <w:rsid w:val="00B7394C"/>
    <w:rsid w:val="00C1327B"/>
    <w:rsid w:val="00C83594"/>
    <w:rsid w:val="00CD4861"/>
    <w:rsid w:val="00D075A3"/>
    <w:rsid w:val="00E44959"/>
    <w:rsid w:val="00E71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4DBF4-04A4-4B6D-8D90-55DB107D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72" w:firstLine="2268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72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framePr w:w="3604" w:h="578" w:hSpace="181" w:wrap="auto" w:vAnchor="page" w:hAnchor="page" w:x="7941" w:y="426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rPr>
      <w:rFonts w:ascii="Calibri" w:hAnsi="Calibri" w:cs="Calibri"/>
      <w:b/>
      <w:bCs/>
    </w:rPr>
  </w:style>
  <w:style w:type="paragraph" w:styleId="af4">
    <w:name w:val="header"/>
    <w:basedOn w:val="a"/>
    <w:link w:val="af5"/>
    <w:uiPriority w:val="99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Pr>
      <w:rFonts w:cs="Times New Roman"/>
      <w:sz w:val="20"/>
      <w:szCs w:val="20"/>
    </w:rPr>
  </w:style>
  <w:style w:type="paragraph" w:styleId="af6">
    <w:name w:val="footer"/>
    <w:basedOn w:val="a"/>
    <w:link w:val="af7"/>
    <w:uiPriority w:val="99"/>
    <w:pPr>
      <w:tabs>
        <w:tab w:val="center" w:pos="4153"/>
        <w:tab w:val="right" w:pos="8306"/>
      </w:tabs>
    </w:pPr>
  </w:style>
  <w:style w:type="character" w:customStyle="1" w:styleId="af7">
    <w:name w:val="Нижний колонтитул Знак"/>
    <w:basedOn w:val="a0"/>
    <w:link w:val="af6"/>
    <w:uiPriority w:val="99"/>
    <w:rPr>
      <w:rFonts w:cs="Times New Roman"/>
      <w:lang w:val="ru-RU" w:eastAsia="ru-RU"/>
    </w:rPr>
  </w:style>
  <w:style w:type="paragraph" w:customStyle="1" w:styleId="ConsPlusNonformat">
    <w:name w:val="ConsPlusNonformat"/>
    <w:uiPriority w:val="9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8">
    <w:name w:val="Body Text"/>
    <w:basedOn w:val="a"/>
    <w:link w:val="af9"/>
    <w:uiPriority w:val="99"/>
    <w:pPr>
      <w:framePr w:w="3604" w:h="578" w:hSpace="181" w:wrap="auto" w:vAnchor="page" w:hAnchor="page" w:x="7941" w:y="426"/>
    </w:pPr>
    <w:rPr>
      <w:sz w:val="28"/>
      <w:szCs w:val="28"/>
    </w:rPr>
  </w:style>
  <w:style w:type="character" w:customStyle="1" w:styleId="af9">
    <w:name w:val="Основной текст Знак"/>
    <w:basedOn w:val="a0"/>
    <w:link w:val="af8"/>
    <w:uiPriority w:val="99"/>
    <w:semiHidden/>
    <w:rPr>
      <w:rFonts w:cs="Times New Roman"/>
      <w:sz w:val="20"/>
      <w:szCs w:val="20"/>
    </w:rPr>
  </w:style>
  <w:style w:type="character" w:styleId="afa">
    <w:name w:val="Hyperlink"/>
    <w:basedOn w:val="a0"/>
    <w:uiPriority w:val="99"/>
    <w:rPr>
      <w:rFonts w:cs="Times New Roman"/>
      <w:color w:val="0000FF"/>
      <w:u w:val="single"/>
    </w:rPr>
  </w:style>
  <w:style w:type="paragraph" w:customStyle="1" w:styleId="CharChar">
    <w:name w:val="Знак Char Char Знак Знак Знак Знак"/>
    <w:basedOn w:val="a"/>
    <w:uiPriority w:val="99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b">
    <w:name w:val="Balloon Text"/>
    <w:basedOn w:val="a"/>
    <w:link w:val="afc"/>
    <w:uiPriority w:val="99"/>
    <w:semiHidden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table" w:styleId="afd">
    <w:name w:val="Table Grid"/>
    <w:basedOn w:val="a1"/>
    <w:uiPriority w:val="59"/>
    <w:pPr>
      <w:spacing w:after="0" w:line="240" w:lineRule="auto"/>
    </w:pPr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1CharChar1CharChar">
    <w:name w:val="Char Char Знак Знак1 Char Char1 Знак Знак Char Char"/>
    <w:basedOn w:val="a"/>
    <w:uiPriority w:val="9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Default">
    <w:name w:val="Default"/>
    <w:pPr>
      <w:spacing w:after="0" w:line="240" w:lineRule="auto"/>
    </w:pPr>
    <w:rPr>
      <w:color w:val="000000"/>
      <w:sz w:val="24"/>
      <w:szCs w:val="24"/>
    </w:rPr>
  </w:style>
  <w:style w:type="character" w:styleId="afe">
    <w:name w:val="Emphasis"/>
    <w:basedOn w:val="a0"/>
    <w:uiPriority w:val="20"/>
    <w:qFormat/>
    <w:rPr>
      <w:rFonts w:cs="Times New Roman"/>
      <w:i/>
    </w:rPr>
  </w:style>
  <w:style w:type="character" w:customStyle="1" w:styleId="h3">
    <w:name w:val="h3"/>
  </w:style>
  <w:style w:type="character" w:styleId="aff">
    <w:name w:val="annotation reference"/>
    <w:basedOn w:val="a0"/>
    <w:uiPriority w:val="99"/>
    <w:rPr>
      <w:sz w:val="16"/>
      <w:szCs w:val="16"/>
    </w:rPr>
  </w:style>
  <w:style w:type="paragraph" w:styleId="aff0">
    <w:name w:val="annotation text"/>
    <w:basedOn w:val="a"/>
    <w:link w:val="aff1"/>
    <w:uiPriority w:val="99"/>
  </w:style>
  <w:style w:type="character" w:customStyle="1" w:styleId="aff1">
    <w:name w:val="Текст примечания Знак"/>
    <w:basedOn w:val="a0"/>
    <w:link w:val="aff0"/>
    <w:uiPriority w:val="99"/>
    <w:rPr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gosuslugi.ru/i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4" Type="http://schemas.openxmlformats.org/officeDocument/2006/relationships/settings" Target="settings.xml"/><Relationship Id="rId14" Type="http://schemas.openxmlformats.org/officeDocument/2006/relationships/hyperlink" Target="https://www.gosuslugi.ru/i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Николай Владимирович</dc:creator>
  <cp:lastModifiedBy>Зуев Николай Владимирович</cp:lastModifiedBy>
  <cp:revision>13</cp:revision>
  <dcterms:created xsi:type="dcterms:W3CDTF">2022-09-26T04:46:00Z</dcterms:created>
  <dcterms:modified xsi:type="dcterms:W3CDTF">2022-10-13T04:10:00Z</dcterms:modified>
</cp:coreProperties>
</file>