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A2" w:rsidRDefault="00835CA2" w:rsidP="00835CA2">
      <w:pPr>
        <w:pStyle w:val="1"/>
        <w:jc w:val="center"/>
      </w:pPr>
      <w:r>
        <w:rPr>
          <w:noProof/>
        </w:rPr>
        <w:drawing>
          <wp:inline distT="0" distB="0" distL="0" distR="0">
            <wp:extent cx="647700" cy="757464"/>
            <wp:effectExtent l="19050" t="0" r="0" b="0"/>
            <wp:docPr id="7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CA2" w:rsidRPr="0046647C" w:rsidRDefault="00835CA2" w:rsidP="00835C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835CA2" w:rsidRPr="0046647C" w:rsidRDefault="00835CA2" w:rsidP="00835C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835CA2" w:rsidRPr="0046647C" w:rsidRDefault="00835CA2" w:rsidP="00835C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835CA2" w:rsidRDefault="00835CA2" w:rsidP="00835C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CA2" w:rsidRPr="0046647C" w:rsidRDefault="00835CA2" w:rsidP="00835C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CA2" w:rsidRPr="00581282" w:rsidRDefault="00835CA2" w:rsidP="00835CA2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835CA2" w:rsidRDefault="00835CA2" w:rsidP="00835C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CA2" w:rsidRDefault="00835CA2" w:rsidP="00835CA2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581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81282">
        <w:rPr>
          <w:rFonts w:ascii="Times New Roman" w:hAnsi="Times New Roman" w:cs="Times New Roman"/>
          <w:sz w:val="28"/>
          <w:szCs w:val="28"/>
        </w:rPr>
        <w:t>. 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65-п</w:t>
      </w:r>
      <w:r w:rsidRPr="005812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5CA2" w:rsidRDefault="00835CA2" w:rsidP="00835CA2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CA2" w:rsidRPr="00313D9A" w:rsidRDefault="00835CA2" w:rsidP="00835CA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опубликования информации об объектах</w:t>
      </w:r>
    </w:p>
    <w:p w:rsidR="00835CA2" w:rsidRPr="00313D9A" w:rsidRDefault="00835CA2" w:rsidP="0083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движимого и недвижимого имущества,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</w:t>
      </w:r>
    </w:p>
    <w:p w:rsidR="00835CA2" w:rsidRPr="00313D9A" w:rsidRDefault="00835CA2" w:rsidP="0083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Красногвардейского района  Оренбургской области</w:t>
      </w:r>
    </w:p>
    <w:p w:rsidR="00835CA2" w:rsidRPr="00313D9A" w:rsidRDefault="00835CA2" w:rsidP="00835C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313D9A" w:rsidRDefault="00835CA2" w:rsidP="00835C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313D9A" w:rsidRDefault="00835CA2" w:rsidP="00835C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перечня поручений Президента Российской Федерации по итогам заседания Государственного совета Российской Федерации 5 апреля 2018 года (№ 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собственности,</w:t>
      </w:r>
      <w:r w:rsidRPr="00313D9A">
        <w:rPr>
          <w:rFonts w:ascii="Times New Roman" w:hAnsi="Times New Roman" w:cs="Times New Roman"/>
          <w:sz w:val="28"/>
          <w:szCs w:val="28"/>
        </w:rPr>
        <w:t xml:space="preserve">  в соответствии с 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313D9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 </w:t>
      </w:r>
    </w:p>
    <w:p w:rsidR="00835CA2" w:rsidRPr="00313D9A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порядок опубликования информации об объектах движимого и недвижимого имущества,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 Оренбургской области (далее – Порядок), согласно приложению. </w:t>
      </w:r>
    </w:p>
    <w:p w:rsidR="00835CA2" w:rsidRPr="00313D9A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Специалисту администрации сельсовета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Драной Т.В.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опубликовать информацию об объектах движимого и недвижимого имущества, находящ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егося 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муниципальной собственности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области, в соответствии с Порядком до 01 февраля и до 01 августа- недвижимого имущества и до 20 декабря- движимого имущества ежегодно.</w:t>
      </w:r>
    </w:p>
    <w:p w:rsidR="00835CA2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.07.2018 года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 «</w:t>
      </w:r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proofErr w:type="spellStart"/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Новоюласенского</w:t>
      </w:r>
      <w:proofErr w:type="spellEnd"/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Красногвардейского района Оренбургской облас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ти.</w:t>
      </w:r>
    </w:p>
    <w:p w:rsidR="00835CA2" w:rsidRPr="0078750E" w:rsidRDefault="00835CA2" w:rsidP="00835CA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750E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179ED">
        <w:rPr>
          <w:rFonts w:ascii="Times New Roman CYR" w:hAnsi="Times New Roman CYR" w:cs="Times New Roman CYR"/>
          <w:sz w:val="26"/>
          <w:szCs w:val="26"/>
        </w:rPr>
        <w:t>Установить, что настоящее постановление вступает в силу после обнародования и подлежит размещению на портале муниципальных образований</w:t>
      </w:r>
      <w:r>
        <w:rPr>
          <w:rFonts w:ascii="Times New Roman CYR" w:hAnsi="Times New Roman CYR" w:cs="Times New Roman CYR"/>
          <w:sz w:val="26"/>
          <w:szCs w:val="26"/>
        </w:rPr>
        <w:t xml:space="preserve"> Красногвардейского района в сети </w:t>
      </w:r>
      <w:r w:rsidRPr="00BB4EA5">
        <w:rPr>
          <w:rFonts w:ascii="Times New Roman" w:hAnsi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BB4EA5">
        <w:rPr>
          <w:rFonts w:ascii="Times New Roman" w:hAnsi="Times New Roman"/>
          <w:sz w:val="26"/>
          <w:szCs w:val="26"/>
        </w:rPr>
        <w:t>».</w:t>
      </w:r>
    </w:p>
    <w:p w:rsidR="00835CA2" w:rsidRPr="0078750E" w:rsidRDefault="00835CA2" w:rsidP="00835CA2">
      <w:pPr>
        <w:tabs>
          <w:tab w:val="left" w:pos="0"/>
        </w:tabs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5.</w:t>
      </w:r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оставляю за собой. </w:t>
      </w:r>
    </w:p>
    <w:p w:rsidR="00835CA2" w:rsidRPr="0078750E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78750E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78750E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78750E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                               </w:t>
      </w:r>
      <w:proofErr w:type="spellStart"/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С.Н.Бисяева</w:t>
      </w:r>
      <w:proofErr w:type="spellEnd"/>
    </w:p>
    <w:p w:rsidR="00835CA2" w:rsidRPr="0078750E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Разослано: в дело, администрации района, специалисту 1 категории администрации сельсовета, прокурору района.</w:t>
      </w:r>
      <w:r w:rsidRPr="0078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313D9A" w:rsidRDefault="00835CA2" w:rsidP="00835CA2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835CA2" w:rsidRPr="00313D9A" w:rsidRDefault="00835CA2" w:rsidP="00835CA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</w:t>
      </w:r>
    </w:p>
    <w:p w:rsidR="00835CA2" w:rsidRPr="00313D9A" w:rsidRDefault="00835CA2" w:rsidP="00835CA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от 06.11.2019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835CA2" w:rsidRPr="00313D9A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313D9A" w:rsidRDefault="00835CA2" w:rsidP="0083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</w:t>
      </w:r>
    </w:p>
    <w:p w:rsidR="00835CA2" w:rsidRPr="00313D9A" w:rsidRDefault="00835CA2" w:rsidP="0083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опубликования информации об объектах движимого и недвижимого имущества,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</w:t>
      </w:r>
    </w:p>
    <w:p w:rsidR="00835CA2" w:rsidRPr="00313D9A" w:rsidRDefault="00835CA2" w:rsidP="00835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CA2" w:rsidRPr="00313D9A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1. Настоящий Порядок определяет процедуру опубликования в информационно-телекоммуникационной сети «Интернет» (далее – сеть Интернет) информации об объектах недвижимого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 Красногвардейского района Оренбургской области, в целях обеспечения к ней доступа неопределенного круга лиц, заинтересованных в ее получении. 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35CA2" w:rsidRPr="00313D9A" w:rsidRDefault="00835CA2" w:rsidP="00835CA2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Информация об объектах движимого и недвижимого имущества, находящаяся в муниципальной собственности 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</w:t>
      </w:r>
      <w:r w:rsidRPr="00313D9A">
        <w:rPr>
          <w:rFonts w:ascii="Times New Roman" w:hAnsi="Times New Roman" w:cs="Times New Roman"/>
          <w:sz w:val="28"/>
          <w:szCs w:val="28"/>
          <w:shd w:val="clear" w:color="auto" w:fill="FFFFFF"/>
        </w:rPr>
        <w:t>, подлежит опубликованию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муниципального образования Красногвардейский район Оренбургской области </w:t>
      </w:r>
      <w:r w:rsidRPr="00313D9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hyperlink r:id="rId5" w:anchor="_blank" w:history="1">
        <w:r w:rsidRPr="00313D9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http://mo-ko.orb.ru</w:t>
        </w:r>
      </w:hyperlink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вкладка «Муниципалитеты», разделы «Сельские поселения»,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сельсовет.</w:t>
      </w:r>
    </w:p>
    <w:p w:rsidR="00835CA2" w:rsidRPr="00313D9A" w:rsidRDefault="00835CA2" w:rsidP="00835CA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3. Ответственным за опубликование информации об объектах движимого и недвижимого имущества,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области, в сети Интернет, является глава сельсовета. </w:t>
      </w:r>
    </w:p>
    <w:p w:rsidR="00835CA2" w:rsidRPr="00313D9A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4. Опубликованию подлежит информация об объектах движимого и недвижимого имущества, в отношении которых осуществлена государственная регистрация прав в Едином государственном реестре недвижимости. </w:t>
      </w:r>
    </w:p>
    <w:p w:rsidR="00835CA2" w:rsidRPr="00313D9A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Информация, доступ к которой ограничен в соответствии с законодательством Российской Федерации, опубликованию не подлежит. </w:t>
      </w:r>
    </w:p>
    <w:p w:rsidR="00835CA2" w:rsidRPr="00E07817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Информация об объектах недвижимого имущества, находящихся в муниципальной собственности муниципального образования </w:t>
      </w:r>
      <w:proofErr w:type="spellStart"/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области, опубликовывается в виде перечня объектов с указанием следующих сведений о них: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земельные участки: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Наименование;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Идентификационный номер объекта учета в реестре муниципального имущества сельсовета;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Кадастровый номер;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Адрес (местоположение);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Площадь;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Категория земель;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Вид вещного права (право пожизненного наследуемого владения, право постоянного (бессрочного) пользования);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Вид ограничения (обременения) объекта (аренда, безвозмездное пользование, сервитут);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Б) здания, помещения: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Наименование;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Идентификационный номер объекта учета в реестре муниципального имущества сельсовета;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Кадастровый номер;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Адрес (местоположение);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Площадь;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Назначение;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Вид вещного права (право хозяйственного ведения, право оперативного управления);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Вид ограничения (обременения) объекта (аренда, безвозмездное пользование);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В) сооружения: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Наименование;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Идентификационный номер объекта учета в реестре муниципального имущества сельсовета;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Кадастровый номер;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Адрес (местоположение);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Основная характеристика (протяженность, глубина, глубина залегания, площадь, объем, высота, площадь застройки) и ее значение;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Назначение;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Вид вещного права (право хозяйственного ведения, право оперативного управления);</w:t>
      </w:r>
    </w:p>
    <w:p w:rsidR="00835CA2" w:rsidRPr="00804B9D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Вид ограничения (обременения) объекта (аренда, безвозмездное пользование).</w:t>
      </w:r>
    </w:p>
    <w:p w:rsidR="00835CA2" w:rsidRPr="00804B9D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Информация об объектах движимого имущества, находящихся в муниципальной собственности муниципального образования </w:t>
      </w:r>
      <w:proofErr w:type="spellStart"/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80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области, опубликовывается в виде перечня объектов с указанием следующих сведений о них: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Транспортные средства: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Наименование;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Идентификационный номер объекта учета в реестре муниципального имущества сельсовета;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Год изготовления;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Цвет;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Модель;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Номер двигателя;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Шасси;</w:t>
      </w:r>
    </w:p>
    <w:p w:rsidR="00835CA2" w:rsidRPr="00E07817" w:rsidRDefault="00835CA2" w:rsidP="0083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Номер кузова.</w:t>
      </w:r>
    </w:p>
    <w:p w:rsidR="00835CA2" w:rsidRPr="00313D9A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7. Опубликованные перечни объектов движимого и недвижимого имущества, находящихся в муниципальной собственности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области, дополняются справочной информацией о возможности получения заинтересованными лицами актуальной сведений об объектах движимого и недвижимого имущества (в том числе сведений, не подлежащих учету в реестре муниципального имущества сельсовета)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online</w:t>
      </w: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835CA2" w:rsidRPr="00313D9A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8. Опубликование информации об объектах движимого и недвижимого имущества, находящихся в муниципальной собственности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области, осуществляется на основании сведений, учитываемых в реестре муниципального имущества сельсовета. </w:t>
      </w:r>
    </w:p>
    <w:p w:rsidR="00835CA2" w:rsidRPr="00313D9A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Информация об объектах движимого и недвижимого имущества,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 (в том числе об особом (специальном) статусе объектов, влекущем ограничения их использования), не подлежащая учету в реестре муниципального имущества сельсовета и учитываемая иными органами государственной власти или органами местного самоуправления в специализированных базах данных, предоставляется заинтересованным лицам в порядке, установленном нормативными правовыми актами, регламентирующими порядок предоставления такой информации.</w:t>
      </w:r>
    </w:p>
    <w:p w:rsidR="00835CA2" w:rsidRDefault="00835CA2" w:rsidP="00835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9. Актуализация опубликованной информации об объектах движимого и недвижимого имущества,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Новоюласенский</w:t>
      </w:r>
      <w:proofErr w:type="spellEnd"/>
      <w:r w:rsidRPr="0031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Красногвардейского района Оренбургской области, осуществляется два раза в год до 01 февраля и до 1 августа, а также сведений о движимом имуществе-  в срок до 20 декабря ежегодно.</w:t>
      </w:r>
    </w:p>
    <w:p w:rsidR="00835CA2" w:rsidRDefault="00835CA2" w:rsidP="00835CA2">
      <w:pPr>
        <w:pStyle w:val="1"/>
        <w:jc w:val="center"/>
        <w:rPr>
          <w:rFonts w:eastAsiaTheme="minorHAnsi"/>
          <w:color w:val="000000"/>
          <w:szCs w:val="28"/>
          <w:shd w:val="clear" w:color="auto" w:fill="FFFFFF"/>
          <w:lang w:eastAsia="en-US"/>
        </w:rPr>
      </w:pPr>
    </w:p>
    <w:p w:rsidR="00835CA2" w:rsidRDefault="00835CA2" w:rsidP="00835CA2"/>
    <w:p w:rsidR="00835CA2" w:rsidRPr="00A54807" w:rsidRDefault="00835CA2" w:rsidP="00835CA2"/>
    <w:p w:rsidR="000E4D59" w:rsidRDefault="000E4D59"/>
    <w:sectPr w:rsidR="000E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35CA2"/>
    <w:rsid w:val="000E4D59"/>
    <w:rsid w:val="0083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5C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35CA2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35CA2"/>
    <w:rPr>
      <w:color w:val="0000FF"/>
      <w:u w:val="single"/>
    </w:rPr>
  </w:style>
  <w:style w:type="paragraph" w:styleId="a4">
    <w:name w:val="No Spacing"/>
    <w:qFormat/>
    <w:rsid w:val="00835CA2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kern w:val="1"/>
      <w:lang w:eastAsia="en-US"/>
    </w:rPr>
  </w:style>
  <w:style w:type="paragraph" w:styleId="a5">
    <w:name w:val="Normal (Web)"/>
    <w:basedOn w:val="a"/>
    <w:qFormat/>
    <w:rsid w:val="00835CA2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styleId="a6">
    <w:name w:val="Balloon Text"/>
    <w:basedOn w:val="a"/>
    <w:link w:val="a7"/>
    <w:uiPriority w:val="99"/>
    <w:semiHidden/>
    <w:unhideWhenUsed/>
    <w:rsid w:val="0083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-ko.orb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2019-12-02T09:32:00Z</dcterms:created>
  <dcterms:modified xsi:type="dcterms:W3CDTF">2019-12-02T09:32:00Z</dcterms:modified>
</cp:coreProperties>
</file>