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23" w:rsidRDefault="00DD0F23" w:rsidP="00DD0F23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B143DD6" wp14:editId="52952D62">
            <wp:extent cx="772160" cy="878840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23" w:rsidRPr="00010B1F" w:rsidRDefault="00DD0F23" w:rsidP="00DD0F2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1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DD0F23" w:rsidRPr="00010B1F" w:rsidRDefault="00DD0F23" w:rsidP="00DD0F2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1F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010B1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DD0F23" w:rsidRPr="00010B1F" w:rsidRDefault="00DD0F23" w:rsidP="00DD0F2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F23" w:rsidRPr="00010B1F" w:rsidRDefault="00DD0F23" w:rsidP="00DD0F23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010B1F">
        <w:rPr>
          <w:b/>
          <w:szCs w:val="28"/>
        </w:rPr>
        <w:t>П</w:t>
      </w:r>
      <w:proofErr w:type="gramEnd"/>
      <w:r w:rsidRPr="00010B1F">
        <w:rPr>
          <w:b/>
          <w:szCs w:val="28"/>
        </w:rPr>
        <w:t xml:space="preserve"> О С Т А Н О В Л Е Н И Е</w:t>
      </w:r>
    </w:p>
    <w:p w:rsidR="00DD0F23" w:rsidRPr="00010B1F" w:rsidRDefault="00DD0F23" w:rsidP="00DD0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F23" w:rsidRPr="00010B1F" w:rsidRDefault="00DD0F23" w:rsidP="00DD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10B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010B1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010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10B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010B1F">
        <w:rPr>
          <w:rFonts w:ascii="Times New Roman" w:hAnsi="Times New Roman"/>
          <w:sz w:val="28"/>
          <w:szCs w:val="28"/>
        </w:rPr>
        <w:t>-п</w:t>
      </w:r>
    </w:p>
    <w:p w:rsidR="00DD0F23" w:rsidRDefault="00DD0F23" w:rsidP="00DD0F23">
      <w:pPr>
        <w:pStyle w:val="1"/>
      </w:pPr>
      <w:r>
        <w:t xml:space="preserve">                                                        </w:t>
      </w:r>
      <w:r w:rsidRPr="00010B1F">
        <w:t>с.Новоюласк</w:t>
      </w:r>
      <w:r>
        <w:t>а</w:t>
      </w:r>
    </w:p>
    <w:p w:rsidR="00DD0F23" w:rsidRDefault="00DD0F23" w:rsidP="00DD0F23">
      <w:pPr>
        <w:pStyle w:val="1"/>
      </w:pPr>
    </w:p>
    <w:p w:rsidR="00DD0F23" w:rsidRPr="0001196B" w:rsidRDefault="00DD0F23" w:rsidP="00DD0F23">
      <w:pPr>
        <w:pStyle w:val="1"/>
        <w:rPr>
          <w:sz w:val="26"/>
          <w:szCs w:val="26"/>
        </w:rPr>
      </w:pPr>
      <w:r w:rsidRPr="0001196B">
        <w:rPr>
          <w:sz w:val="26"/>
          <w:szCs w:val="26"/>
        </w:rPr>
        <w:t xml:space="preserve">                    О проведении профилактической операции «Жилище- 201</w:t>
      </w:r>
      <w:r>
        <w:rPr>
          <w:sz w:val="26"/>
          <w:szCs w:val="26"/>
        </w:rPr>
        <w:t>9</w:t>
      </w:r>
      <w:r w:rsidRPr="0001196B">
        <w:rPr>
          <w:sz w:val="26"/>
          <w:szCs w:val="26"/>
        </w:rPr>
        <w:t>г.»</w:t>
      </w:r>
    </w:p>
    <w:p w:rsidR="00DD0F23" w:rsidRPr="0001196B" w:rsidRDefault="00DD0F23" w:rsidP="00DD0F23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0F23" w:rsidRPr="0001196B" w:rsidRDefault="00DD0F23" w:rsidP="00DD0F23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В соответствии со статьями 19.34.37 Федерального закона от 21.12.1994г. № 69-ФЗ «О пожарной безопасности», Уставом муниципального образования Новоюласенский сельсовет Красногвардейского района Оренбургской области, с целью предупреждения гибели и травматизма людей на пожарах в жилых домах, повышения уровня противопожарной защиты жилого сектора, минимизации материальных и социальных потерь от пожаров</w:t>
      </w:r>
      <w:r>
        <w:rPr>
          <w:rFonts w:ascii="Times New Roman" w:hAnsi="Times New Roman"/>
          <w:sz w:val="26"/>
          <w:szCs w:val="26"/>
        </w:rPr>
        <w:t>:</w:t>
      </w:r>
    </w:p>
    <w:p w:rsidR="00DD0F23" w:rsidRPr="0001196B" w:rsidRDefault="00DD0F23" w:rsidP="00DD0F23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1. Провести на территории муниципального образования Новоюласенский  сельсовет Красногвардейского района Оренбургской области профилактическую операцию «Жилище – 201</w:t>
      </w:r>
      <w:r>
        <w:rPr>
          <w:rFonts w:ascii="Times New Roman" w:hAnsi="Times New Roman"/>
          <w:sz w:val="26"/>
          <w:szCs w:val="26"/>
        </w:rPr>
        <w:t>9</w:t>
      </w:r>
      <w:r w:rsidRPr="0001196B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».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b/>
          <w:sz w:val="26"/>
          <w:szCs w:val="26"/>
        </w:rPr>
        <w:t xml:space="preserve">          </w:t>
      </w:r>
      <w:r w:rsidRPr="0001196B">
        <w:rPr>
          <w:rFonts w:ascii="Times New Roman" w:hAnsi="Times New Roman"/>
          <w:sz w:val="26"/>
          <w:szCs w:val="26"/>
        </w:rPr>
        <w:t xml:space="preserve">2. Утвердить </w:t>
      </w:r>
      <w:r>
        <w:rPr>
          <w:rFonts w:ascii="Times New Roman" w:hAnsi="Times New Roman"/>
          <w:sz w:val="26"/>
          <w:szCs w:val="26"/>
        </w:rPr>
        <w:t>профилактическую</w:t>
      </w:r>
      <w:r w:rsidRPr="0001196B">
        <w:rPr>
          <w:rFonts w:ascii="Times New Roman" w:hAnsi="Times New Roman"/>
          <w:sz w:val="26"/>
          <w:szCs w:val="26"/>
        </w:rPr>
        <w:t xml:space="preserve"> группу для проведения рейдов по профилактике пожаров в жилом фонде населения  муниципального образования Новоюласенский сельсовет в составе</w:t>
      </w:r>
      <w:r>
        <w:rPr>
          <w:rFonts w:ascii="Times New Roman" w:hAnsi="Times New Roman"/>
          <w:sz w:val="26"/>
          <w:szCs w:val="26"/>
        </w:rPr>
        <w:t>: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Бисяева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С.Н.           </w:t>
      </w:r>
      <w:r w:rsidRPr="0001196B">
        <w:rPr>
          <w:rFonts w:ascii="Times New Roman" w:hAnsi="Times New Roman"/>
          <w:sz w:val="26"/>
          <w:szCs w:val="26"/>
        </w:rPr>
        <w:t xml:space="preserve">– председатель </w:t>
      </w:r>
      <w:r>
        <w:rPr>
          <w:rFonts w:ascii="Times New Roman" w:hAnsi="Times New Roman"/>
          <w:sz w:val="26"/>
          <w:szCs w:val="26"/>
        </w:rPr>
        <w:t>профилактической</w:t>
      </w:r>
      <w:r w:rsidRPr="0001196B">
        <w:rPr>
          <w:rFonts w:ascii="Times New Roman" w:hAnsi="Times New Roman"/>
          <w:sz w:val="26"/>
          <w:szCs w:val="26"/>
        </w:rPr>
        <w:t xml:space="preserve"> группы, глава сельсовета;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Драная Л.</w:t>
      </w:r>
      <w:proofErr w:type="gramEnd"/>
      <w:r>
        <w:rPr>
          <w:rFonts w:ascii="Times New Roman" w:hAnsi="Times New Roman"/>
          <w:sz w:val="26"/>
          <w:szCs w:val="26"/>
        </w:rPr>
        <w:t>А.             - заместитель профилактической группы, директор МБОУ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школа» (по</w:t>
      </w:r>
      <w:proofErr w:type="gramEnd"/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согласованию); 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Наимова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В.А.         – секретарь профилактической группы, заместитель директора 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по ВР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школа» (по согласованию;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642948">
        <w:rPr>
          <w:rFonts w:ascii="Times New Roman" w:hAnsi="Times New Roman"/>
          <w:sz w:val="26"/>
          <w:szCs w:val="26"/>
          <w:u w:val="single"/>
        </w:rPr>
        <w:t>Члены профилактической группы</w:t>
      </w:r>
      <w:r>
        <w:rPr>
          <w:rFonts w:ascii="Times New Roman" w:hAnsi="Times New Roman"/>
          <w:sz w:val="26"/>
          <w:szCs w:val="26"/>
          <w:u w:val="single"/>
        </w:rPr>
        <w:t>: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3647">
        <w:rPr>
          <w:rFonts w:ascii="Times New Roman" w:hAnsi="Times New Roman"/>
          <w:sz w:val="26"/>
          <w:szCs w:val="26"/>
        </w:rPr>
        <w:t>Праведная И.А.</w:t>
      </w:r>
      <w:r>
        <w:rPr>
          <w:rFonts w:ascii="Times New Roman" w:hAnsi="Times New Roman"/>
          <w:sz w:val="26"/>
          <w:szCs w:val="26"/>
        </w:rPr>
        <w:t xml:space="preserve">       – заместитель директора по УВР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сред-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няя</w:t>
      </w:r>
      <w:proofErr w:type="spellEnd"/>
      <w:r>
        <w:rPr>
          <w:rFonts w:ascii="Times New Roman" w:hAnsi="Times New Roman"/>
          <w:sz w:val="26"/>
          <w:szCs w:val="26"/>
        </w:rPr>
        <w:t xml:space="preserve"> общеобразовательная школа» (по согласованию)»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Джумаева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Т.В.         - заместитель директора по УВР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сред-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няя</w:t>
      </w:r>
      <w:proofErr w:type="spellEnd"/>
      <w:r>
        <w:rPr>
          <w:rFonts w:ascii="Times New Roman" w:hAnsi="Times New Roman"/>
          <w:sz w:val="26"/>
          <w:szCs w:val="26"/>
        </w:rPr>
        <w:t xml:space="preserve"> общеобразовательная школа» (по согласованию)»;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Дерепалко Н.Ф.       – инспектор по охране прав детства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средняя общеобразовательная школа» (по согласованию);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 xml:space="preserve">Сова Н.В.                 -  заведующая МБДОУ «Новоюласенский детский сад» (по </w:t>
      </w:r>
      <w:proofErr w:type="spellStart"/>
      <w:r>
        <w:rPr>
          <w:rFonts w:ascii="Times New Roman" w:hAnsi="Times New Roman"/>
          <w:sz w:val="26"/>
          <w:szCs w:val="26"/>
        </w:rPr>
        <w:t>сог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ласованию</w:t>
      </w:r>
      <w:proofErr w:type="spellEnd"/>
      <w:r>
        <w:rPr>
          <w:rFonts w:ascii="Times New Roman" w:hAnsi="Times New Roman"/>
          <w:sz w:val="26"/>
          <w:szCs w:val="26"/>
        </w:rPr>
        <w:t>);</w:t>
      </w:r>
      <w:proofErr w:type="gramEnd"/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Цыс</w:t>
      </w:r>
      <w:proofErr w:type="spellEnd"/>
      <w:r>
        <w:rPr>
          <w:rFonts w:ascii="Times New Roman" w:hAnsi="Times New Roman"/>
          <w:sz w:val="26"/>
          <w:szCs w:val="26"/>
        </w:rPr>
        <w:t xml:space="preserve"> О.М.                 -  воспитатель МБДОУ «Новоюласенский детский сад» (по </w:t>
      </w:r>
      <w:proofErr w:type="spellStart"/>
      <w:r>
        <w:rPr>
          <w:rFonts w:ascii="Times New Roman" w:hAnsi="Times New Roman"/>
          <w:sz w:val="26"/>
          <w:szCs w:val="26"/>
        </w:rPr>
        <w:t>сог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ласованию</w:t>
      </w:r>
      <w:proofErr w:type="spellEnd"/>
      <w:r>
        <w:rPr>
          <w:rFonts w:ascii="Times New Roman" w:hAnsi="Times New Roman"/>
          <w:sz w:val="26"/>
          <w:szCs w:val="26"/>
        </w:rPr>
        <w:t>);</w:t>
      </w:r>
      <w:proofErr w:type="gramEnd"/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Халитова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Д.Н.         – социального работника ГБУСО КЦСОН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Красногвардейском</w:t>
      </w:r>
    </w:p>
    <w:p w:rsidR="00DD0F23" w:rsidRDefault="00DD0F23" w:rsidP="00DD0F23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районе</w:t>
      </w:r>
      <w:proofErr w:type="gramEnd"/>
      <w:r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DD0F23" w:rsidRDefault="00DD0F23" w:rsidP="00DD0F23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Мартынов А.И.       –водитель пожарной машины администрации Новоюласенского</w:t>
      </w:r>
    </w:p>
    <w:p w:rsidR="00DD0F23" w:rsidRDefault="00DD0F23" w:rsidP="00DD0F23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сельсовета;</w:t>
      </w:r>
    </w:p>
    <w:p w:rsidR="00DD0F23" w:rsidRDefault="00DD0F23" w:rsidP="00DD0F23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Чикинда</w:t>
      </w:r>
      <w:proofErr w:type="spellEnd"/>
      <w:r>
        <w:rPr>
          <w:rFonts w:ascii="Times New Roman" w:hAnsi="Times New Roman"/>
          <w:sz w:val="26"/>
          <w:szCs w:val="26"/>
        </w:rPr>
        <w:t xml:space="preserve"> Е.В.           –водитель пожарной машины администрации Новоюласенского</w:t>
      </w:r>
    </w:p>
    <w:p w:rsidR="00DD0F23" w:rsidRDefault="00DD0F23" w:rsidP="00DD0F23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сельсовета;</w:t>
      </w:r>
    </w:p>
    <w:p w:rsidR="00DD0F23" w:rsidRDefault="00DD0F23" w:rsidP="00DD0F23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Бисяев</w:t>
      </w:r>
      <w:proofErr w:type="spellEnd"/>
      <w:r>
        <w:rPr>
          <w:rFonts w:ascii="Times New Roman" w:hAnsi="Times New Roman"/>
          <w:sz w:val="26"/>
          <w:szCs w:val="26"/>
        </w:rPr>
        <w:t xml:space="preserve"> П.А.             – член ДНД «Порядок»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Новоюла</w:t>
      </w:r>
      <w:proofErr w:type="spellEnd"/>
      <w:r>
        <w:rPr>
          <w:rFonts w:ascii="Times New Roman" w:hAnsi="Times New Roman"/>
          <w:sz w:val="26"/>
          <w:szCs w:val="26"/>
        </w:rPr>
        <w:t>-</w:t>
      </w:r>
    </w:p>
    <w:p w:rsidR="00DD0F23" w:rsidRDefault="00DD0F23" w:rsidP="00DD0F23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сенского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Красногвардейского района (по </w:t>
      </w:r>
      <w:proofErr w:type="spellStart"/>
      <w:r>
        <w:rPr>
          <w:rFonts w:ascii="Times New Roman" w:hAnsi="Times New Roman"/>
          <w:sz w:val="26"/>
          <w:szCs w:val="26"/>
        </w:rPr>
        <w:t>согласо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</w:p>
    <w:p w:rsidR="00DD0F23" w:rsidRDefault="00DD0F23" w:rsidP="00DD0F23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ванию</w:t>
      </w:r>
      <w:proofErr w:type="spellEnd"/>
      <w:r>
        <w:rPr>
          <w:rFonts w:ascii="Times New Roman" w:hAnsi="Times New Roman"/>
          <w:sz w:val="26"/>
          <w:szCs w:val="26"/>
        </w:rPr>
        <w:t>).</w:t>
      </w:r>
      <w:proofErr w:type="gramEnd"/>
    </w:p>
    <w:p w:rsidR="00DD0F23" w:rsidRDefault="00DD0F23" w:rsidP="00DD0F23">
      <w:pPr>
        <w:tabs>
          <w:tab w:val="right" w:pos="0"/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DD0F23" w:rsidRPr="0001196B" w:rsidRDefault="00DD0F23" w:rsidP="00DD0F23">
      <w:pPr>
        <w:tabs>
          <w:tab w:val="righ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1196B">
        <w:rPr>
          <w:rFonts w:ascii="Times New Roman" w:hAnsi="Times New Roman"/>
          <w:sz w:val="26"/>
          <w:szCs w:val="26"/>
        </w:rPr>
        <w:t>2.1. В ходе проводимой рабочей группой рейдов:</w:t>
      </w:r>
    </w:p>
    <w:p w:rsidR="00DD0F23" w:rsidRPr="0001196B" w:rsidRDefault="00DD0F23" w:rsidP="00DD0F23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проводить проверки соблюдения населением правил пожарной безопасности, правил безопасности при пользовании газовым оборудованием, электрооборудованием, печами;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 выявлять жилые дома, в которых эксплуатируются с грубыми нарушениями системы </w:t>
      </w:r>
      <w:proofErr w:type="spellStart"/>
      <w:r w:rsidRPr="0001196B">
        <w:rPr>
          <w:rFonts w:ascii="Times New Roman" w:hAnsi="Times New Roman"/>
          <w:sz w:val="26"/>
          <w:szCs w:val="26"/>
        </w:rPr>
        <w:t>газообеспечения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и электрооборудования или неисправные печи, добиваться устранения нарушений и неисправностей;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 информировать органы внутренних дел, органы государственного пожарного надзора о лицах, ведущих асоциальный образ жизни, грубо нарушающих правила пожарной безопасности и создающих угрозу безопасности окружающим;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при проведении рейдов особое внимание уделять лицам группы социального риска (лицам без определённого рода занятий, людям без определённого места жительства, лицам склонным к правонарушениям в области пожарной безопасности), пенсионерам, ветеранам ВОВ и малообеспеченным многодетным семьям;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вручать собственникам жилья и квартиросъёмщикам памятки (листовки) о мерах пожарной безопасности под роспись;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организовать  оповещения населения при надвигающейся опасности с использованием звуковой сигнализации;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обеспечить беспрепятственный проезд пожарной техники к жилым домам, социально-значимым объектам, пожарным гидрантам и естественным </w:t>
      </w:r>
      <w:proofErr w:type="spellStart"/>
      <w:r w:rsidRPr="0001196B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01196B">
        <w:rPr>
          <w:rFonts w:ascii="Times New Roman" w:hAnsi="Times New Roman"/>
          <w:sz w:val="26"/>
          <w:szCs w:val="26"/>
        </w:rPr>
        <w:t>;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</w:t>
      </w:r>
      <w:r w:rsidRPr="0001196B">
        <w:rPr>
          <w:sz w:val="26"/>
          <w:szCs w:val="26"/>
        </w:rPr>
        <w:t xml:space="preserve"> </w:t>
      </w:r>
      <w:r w:rsidRPr="0001196B">
        <w:rPr>
          <w:rFonts w:ascii="Times New Roman" w:hAnsi="Times New Roman"/>
          <w:sz w:val="26"/>
          <w:szCs w:val="26"/>
        </w:rPr>
        <w:t>провести проверку и обеспечить рабочее состояние пожарных гидрантов, привести наружное водоснабжение в соответствии с требованиями норм и правил пожарной безопасности.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поддерживать в постоянной готовности имеющиеся силы и средства для тушения пожаров, пожарную технику в зимнее время содержать в отапливаемом гараже, иметь необходимый запас горюче-смазочных материалов;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 вопросы по обеспечению пожарной безопасности, с участием представителей органов внутренних дел, осветить на собрании граждан 1</w:t>
      </w:r>
      <w:r>
        <w:rPr>
          <w:rFonts w:ascii="Times New Roman" w:hAnsi="Times New Roman"/>
          <w:sz w:val="26"/>
          <w:szCs w:val="26"/>
        </w:rPr>
        <w:t>5</w:t>
      </w:r>
      <w:r w:rsidRPr="0001196B">
        <w:rPr>
          <w:rFonts w:ascii="Times New Roman" w:hAnsi="Times New Roman"/>
          <w:sz w:val="26"/>
          <w:szCs w:val="26"/>
        </w:rPr>
        <w:t xml:space="preserve"> марта 201</w:t>
      </w:r>
      <w:r>
        <w:rPr>
          <w:rFonts w:ascii="Times New Roman" w:hAnsi="Times New Roman"/>
          <w:sz w:val="26"/>
          <w:szCs w:val="26"/>
        </w:rPr>
        <w:t>9</w:t>
      </w:r>
      <w:r w:rsidRPr="0001196B">
        <w:rPr>
          <w:rFonts w:ascii="Times New Roman" w:hAnsi="Times New Roman"/>
          <w:sz w:val="26"/>
          <w:szCs w:val="26"/>
        </w:rPr>
        <w:t xml:space="preserve"> года.</w:t>
      </w:r>
    </w:p>
    <w:p w:rsidR="00DD0F23" w:rsidRPr="0001196B" w:rsidRDefault="00DD0F23" w:rsidP="00DD0F23">
      <w:pPr>
        <w:tabs>
          <w:tab w:val="righ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1196B">
        <w:rPr>
          <w:rFonts w:ascii="Times New Roman" w:hAnsi="Times New Roman"/>
          <w:sz w:val="26"/>
          <w:szCs w:val="26"/>
        </w:rPr>
        <w:t>3. Рекомендовать:</w:t>
      </w:r>
    </w:p>
    <w:p w:rsidR="00DD0F23" w:rsidRPr="0001196B" w:rsidRDefault="00DD0F23" w:rsidP="00DD0F23">
      <w:pPr>
        <w:tabs>
          <w:tab w:val="righ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1196B">
        <w:rPr>
          <w:rFonts w:ascii="Times New Roman" w:hAnsi="Times New Roman"/>
          <w:sz w:val="26"/>
          <w:szCs w:val="26"/>
        </w:rPr>
        <w:t>3.1. Руководителям организаций, главам КФХ, КХ, владельцам  частных домовладений</w:t>
      </w:r>
    </w:p>
    <w:p w:rsidR="00DD0F23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lastRenderedPageBreak/>
        <w:t>- обеспечить содержание в технически исправном состоянии систем водоснабжения, первичных средств пожаротушения, противопожарного инвентаря.</w:t>
      </w:r>
    </w:p>
    <w:p w:rsidR="00DD0F23" w:rsidRPr="0001196B" w:rsidRDefault="00DD0F23" w:rsidP="00DD0F23">
      <w:pPr>
        <w:pStyle w:val="1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Постановление администрации муниципального образования Новоюласенский сельсовет Красногвардейского района Оренбургской области от 24.01.2017 № 5-п «</w:t>
      </w:r>
      <w:r w:rsidRPr="0001196B">
        <w:rPr>
          <w:sz w:val="26"/>
          <w:szCs w:val="26"/>
        </w:rPr>
        <w:t>О проведении профилактической операции «Жилище- 201</w:t>
      </w:r>
      <w:r>
        <w:rPr>
          <w:sz w:val="26"/>
          <w:szCs w:val="26"/>
        </w:rPr>
        <w:t>7</w:t>
      </w:r>
      <w:r w:rsidRPr="0001196B">
        <w:rPr>
          <w:sz w:val="26"/>
          <w:szCs w:val="26"/>
        </w:rPr>
        <w:t>г.»</w:t>
      </w:r>
      <w:r>
        <w:rPr>
          <w:sz w:val="26"/>
          <w:szCs w:val="26"/>
        </w:rPr>
        <w:t xml:space="preserve"> считать утратившим силу.</w:t>
      </w:r>
    </w:p>
    <w:p w:rsidR="00DD0F23" w:rsidRPr="0001196B" w:rsidRDefault="00DD0F23" w:rsidP="00DD0F23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</w:t>
      </w:r>
      <w:r w:rsidRPr="0001196B">
        <w:rPr>
          <w:rFonts w:ascii="Times New Roman" w:hAnsi="Times New Roman"/>
          <w:sz w:val="26"/>
          <w:szCs w:val="26"/>
        </w:rPr>
        <w:t xml:space="preserve">. Установить, что настоящее постановление вступает в силу со дня его </w:t>
      </w:r>
      <w:r>
        <w:rPr>
          <w:rFonts w:ascii="Times New Roman" w:hAnsi="Times New Roman"/>
          <w:sz w:val="26"/>
          <w:szCs w:val="26"/>
        </w:rPr>
        <w:t>обнародования</w:t>
      </w:r>
      <w:r w:rsidRPr="0001196B">
        <w:rPr>
          <w:rFonts w:ascii="Times New Roman" w:hAnsi="Times New Roman"/>
          <w:sz w:val="26"/>
          <w:szCs w:val="26"/>
        </w:rPr>
        <w:t>.</w:t>
      </w:r>
    </w:p>
    <w:p w:rsidR="00DD0F23" w:rsidRPr="0001196B" w:rsidRDefault="00DD0F23" w:rsidP="00DD0F2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6</w:t>
      </w:r>
      <w:r w:rsidRPr="0001196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1196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1196B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Глава сельсовета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С.Н.Бисяева</w:t>
      </w:r>
      <w:r w:rsidRPr="0001196B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DD0F23" w:rsidRPr="0001196B" w:rsidRDefault="00DD0F23" w:rsidP="00DD0F2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Разослано: в дело, </w:t>
      </w:r>
      <w:r>
        <w:rPr>
          <w:rFonts w:ascii="Times New Roman" w:hAnsi="Times New Roman"/>
          <w:sz w:val="26"/>
          <w:szCs w:val="26"/>
        </w:rPr>
        <w:t>администрации района</w:t>
      </w:r>
      <w:r w:rsidRPr="0001196B">
        <w:rPr>
          <w:rFonts w:ascii="Times New Roman" w:hAnsi="Times New Roman"/>
          <w:sz w:val="26"/>
          <w:szCs w:val="26"/>
        </w:rPr>
        <w:t>, руководителям организаций, КФХ, КХ</w:t>
      </w:r>
      <w:r>
        <w:rPr>
          <w:rFonts w:ascii="Times New Roman" w:hAnsi="Times New Roman"/>
          <w:sz w:val="26"/>
          <w:szCs w:val="26"/>
        </w:rPr>
        <w:t>, ИП</w:t>
      </w:r>
      <w:r w:rsidRPr="0001196B">
        <w:rPr>
          <w:rFonts w:ascii="Times New Roman" w:hAnsi="Times New Roman"/>
          <w:sz w:val="26"/>
          <w:szCs w:val="26"/>
        </w:rPr>
        <w:t xml:space="preserve"> – 6 экз.,</w:t>
      </w:r>
      <w:r>
        <w:rPr>
          <w:rFonts w:ascii="Times New Roman" w:hAnsi="Times New Roman"/>
          <w:sz w:val="26"/>
          <w:szCs w:val="26"/>
        </w:rPr>
        <w:t xml:space="preserve"> для обнародования, </w:t>
      </w:r>
      <w:r w:rsidRPr="0001196B">
        <w:rPr>
          <w:rFonts w:ascii="Times New Roman" w:hAnsi="Times New Roman"/>
          <w:sz w:val="26"/>
          <w:szCs w:val="26"/>
        </w:rPr>
        <w:t xml:space="preserve"> прокурору района.</w:t>
      </w:r>
    </w:p>
    <w:p w:rsidR="00DD0F23" w:rsidRDefault="00DD0F23" w:rsidP="00DD0F23">
      <w:pPr>
        <w:spacing w:after="0" w:line="240" w:lineRule="auto"/>
        <w:rPr>
          <w:rFonts w:ascii="Times New Roman" w:hAnsi="Times New Roman" w:cs="Times New Roman"/>
        </w:rPr>
      </w:pPr>
    </w:p>
    <w:p w:rsidR="00DD0F23" w:rsidRDefault="00DD0F23" w:rsidP="00DD0F23">
      <w:pPr>
        <w:spacing w:after="0" w:line="240" w:lineRule="auto"/>
        <w:rPr>
          <w:rFonts w:ascii="Times New Roman" w:hAnsi="Times New Roman" w:cs="Times New Roman"/>
        </w:rPr>
      </w:pPr>
    </w:p>
    <w:p w:rsidR="00DD0F23" w:rsidRDefault="00DD0F23" w:rsidP="00DD0F23">
      <w:pPr>
        <w:spacing w:after="0" w:line="240" w:lineRule="auto"/>
        <w:rPr>
          <w:rFonts w:ascii="Times New Roman" w:hAnsi="Times New Roman" w:cs="Times New Roman"/>
        </w:rPr>
      </w:pPr>
    </w:p>
    <w:p w:rsidR="00DD0F23" w:rsidRDefault="00DD0F23" w:rsidP="00DD0F23">
      <w:pPr>
        <w:spacing w:after="0" w:line="240" w:lineRule="auto"/>
        <w:rPr>
          <w:rFonts w:ascii="Times New Roman" w:hAnsi="Times New Roman" w:cs="Times New Roman"/>
        </w:rPr>
      </w:pPr>
    </w:p>
    <w:p w:rsidR="005D6FFB" w:rsidRPr="00DD0F23" w:rsidRDefault="005D6FFB" w:rsidP="00DD0F23">
      <w:bookmarkStart w:id="0" w:name="_GoBack"/>
      <w:bookmarkEnd w:id="0"/>
    </w:p>
    <w:sectPr w:rsidR="005D6FFB" w:rsidRPr="00DD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EBD3670"/>
    <w:multiLevelType w:val="hybridMultilevel"/>
    <w:tmpl w:val="30743DB0"/>
    <w:lvl w:ilvl="0" w:tplc="A8069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70"/>
    <w:rsid w:val="00166270"/>
    <w:rsid w:val="001A7EB5"/>
    <w:rsid w:val="00323C59"/>
    <w:rsid w:val="004A76A2"/>
    <w:rsid w:val="00527B69"/>
    <w:rsid w:val="005912E7"/>
    <w:rsid w:val="005D6FFB"/>
    <w:rsid w:val="006A167F"/>
    <w:rsid w:val="007E445F"/>
    <w:rsid w:val="00A15BB0"/>
    <w:rsid w:val="00C12B57"/>
    <w:rsid w:val="00DD0F23"/>
    <w:rsid w:val="00E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B5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1A7E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A7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1A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A7EB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A7E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B5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1A7E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A7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1A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A7EB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A7E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5051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2019-02-04T08:18:00Z</dcterms:created>
  <dcterms:modified xsi:type="dcterms:W3CDTF">2019-02-04T08:37:00Z</dcterms:modified>
</cp:coreProperties>
</file>