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1E0" w:rsidRPr="00E227B2" w:rsidRDefault="00832682" w:rsidP="00B031E0">
      <w:pPr>
        <w:pageBreakBefore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noProof/>
          <w:sz w:val="27"/>
          <w:szCs w:val="27"/>
        </w:rPr>
        <w:t>ПРОЕКТ</w:t>
      </w:r>
    </w:p>
    <w:p w:rsidR="00B031E0" w:rsidRPr="00F22F04" w:rsidRDefault="00B031E0" w:rsidP="00B031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2F04">
        <w:rPr>
          <w:rFonts w:ascii="Times New Roman" w:hAnsi="Times New Roman"/>
          <w:b/>
          <w:sz w:val="26"/>
          <w:szCs w:val="26"/>
        </w:rPr>
        <w:t>АДМИНИСТРАЦИЯ МУНИЦИПАЛЬНОГО ОБРАЗОВАНИЯ НОВОЮЛАСЕНСКИЙ СЕЛЬСОВЕТ КРАСНОГВРАДЕЙСКОГО РАЙОНА ОРЕНБУРГСКОЙ ОБЛАСТИ</w:t>
      </w:r>
    </w:p>
    <w:p w:rsidR="00B031E0" w:rsidRDefault="00B031E0" w:rsidP="00B031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031E0" w:rsidRPr="00F22F04" w:rsidRDefault="00B031E0" w:rsidP="00B031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031E0" w:rsidRDefault="00B031E0" w:rsidP="00B031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2F04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B031E0" w:rsidRPr="00F22F04" w:rsidRDefault="00B031E0" w:rsidP="00B031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31E0" w:rsidRPr="00312458" w:rsidRDefault="00832682" w:rsidP="00B031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r w:rsidR="00512233">
        <w:rPr>
          <w:rFonts w:ascii="Times New Roman" w:hAnsi="Times New Roman"/>
          <w:sz w:val="26"/>
          <w:szCs w:val="26"/>
        </w:rPr>
        <w:t>.</w:t>
      </w:r>
      <w:r w:rsidR="00B031E0" w:rsidRPr="00312458">
        <w:rPr>
          <w:rFonts w:ascii="Times New Roman" w:hAnsi="Times New Roman"/>
          <w:sz w:val="26"/>
          <w:szCs w:val="26"/>
        </w:rPr>
        <w:t>12.202</w:t>
      </w:r>
      <w:r>
        <w:rPr>
          <w:rFonts w:ascii="Times New Roman" w:hAnsi="Times New Roman"/>
          <w:sz w:val="26"/>
          <w:szCs w:val="26"/>
        </w:rPr>
        <w:t>3</w:t>
      </w:r>
      <w:r w:rsidR="00B031E0" w:rsidRPr="00312458">
        <w:rPr>
          <w:rFonts w:ascii="Times New Roman" w:hAnsi="Times New Roman"/>
          <w:sz w:val="26"/>
          <w:szCs w:val="26"/>
        </w:rPr>
        <w:tab/>
      </w:r>
      <w:r w:rsidR="00B031E0" w:rsidRPr="00312458">
        <w:rPr>
          <w:rFonts w:ascii="Times New Roman" w:hAnsi="Times New Roman"/>
          <w:sz w:val="26"/>
          <w:szCs w:val="26"/>
        </w:rPr>
        <w:tab/>
      </w:r>
      <w:r w:rsidR="00B031E0" w:rsidRPr="00312458">
        <w:rPr>
          <w:rFonts w:ascii="Times New Roman" w:hAnsi="Times New Roman"/>
          <w:sz w:val="26"/>
          <w:szCs w:val="26"/>
        </w:rPr>
        <w:tab/>
      </w:r>
      <w:r w:rsidR="00B031E0" w:rsidRPr="00312458">
        <w:rPr>
          <w:rFonts w:ascii="Times New Roman" w:hAnsi="Times New Roman"/>
          <w:sz w:val="26"/>
          <w:szCs w:val="26"/>
        </w:rPr>
        <w:tab/>
      </w:r>
      <w:r w:rsidR="00B031E0" w:rsidRPr="00312458">
        <w:rPr>
          <w:rFonts w:ascii="Times New Roman" w:hAnsi="Times New Roman"/>
          <w:sz w:val="26"/>
          <w:szCs w:val="26"/>
        </w:rPr>
        <w:tab/>
      </w:r>
      <w:r w:rsidR="00B031E0" w:rsidRPr="00312458">
        <w:rPr>
          <w:rFonts w:ascii="Times New Roman" w:hAnsi="Times New Roman"/>
          <w:sz w:val="26"/>
          <w:szCs w:val="26"/>
        </w:rPr>
        <w:tab/>
      </w:r>
      <w:r w:rsidR="00B031E0" w:rsidRPr="00312458">
        <w:rPr>
          <w:rFonts w:ascii="Times New Roman" w:hAnsi="Times New Roman"/>
          <w:sz w:val="26"/>
          <w:szCs w:val="26"/>
        </w:rPr>
        <w:tab/>
      </w:r>
      <w:r w:rsidR="00B031E0" w:rsidRPr="00312458">
        <w:rPr>
          <w:rFonts w:ascii="Times New Roman" w:hAnsi="Times New Roman"/>
          <w:sz w:val="26"/>
          <w:szCs w:val="26"/>
        </w:rPr>
        <w:tab/>
      </w:r>
      <w:r w:rsidR="00B031E0" w:rsidRPr="00312458">
        <w:rPr>
          <w:rFonts w:ascii="Times New Roman" w:hAnsi="Times New Roman"/>
          <w:sz w:val="26"/>
          <w:szCs w:val="26"/>
        </w:rPr>
        <w:tab/>
        <w:t xml:space="preserve">                </w:t>
      </w:r>
      <w:r w:rsidR="00B031E0">
        <w:rPr>
          <w:rFonts w:ascii="Times New Roman" w:hAnsi="Times New Roman"/>
          <w:sz w:val="26"/>
          <w:szCs w:val="26"/>
        </w:rPr>
        <w:t xml:space="preserve">     </w:t>
      </w:r>
      <w:r w:rsidR="00B031E0" w:rsidRPr="00312458">
        <w:rPr>
          <w:rFonts w:ascii="Times New Roman" w:hAnsi="Times New Roman"/>
          <w:sz w:val="26"/>
          <w:szCs w:val="26"/>
        </w:rPr>
        <w:t xml:space="preserve"> №</w:t>
      </w:r>
      <w:r w:rsidR="00B031E0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_</w:t>
      </w:r>
      <w:r w:rsidR="00B031E0" w:rsidRPr="00312458">
        <w:rPr>
          <w:rFonts w:ascii="Times New Roman" w:hAnsi="Times New Roman"/>
          <w:sz w:val="26"/>
          <w:szCs w:val="26"/>
        </w:rPr>
        <w:t>-п</w:t>
      </w:r>
      <w:proofErr w:type="spellEnd"/>
    </w:p>
    <w:p w:rsidR="00B031E0" w:rsidRDefault="00B031E0" w:rsidP="00B031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12458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312458">
        <w:rPr>
          <w:rFonts w:ascii="Times New Roman" w:hAnsi="Times New Roman"/>
          <w:sz w:val="26"/>
          <w:szCs w:val="26"/>
        </w:rPr>
        <w:t>Новоюласка</w:t>
      </w:r>
      <w:proofErr w:type="spellEnd"/>
    </w:p>
    <w:p w:rsidR="00B031E0" w:rsidRDefault="00B031E0" w:rsidP="00B031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31E0" w:rsidRPr="00D84085" w:rsidRDefault="00B031E0" w:rsidP="00B031E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84085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вреде (ущерба) охраняемым законом ценностям на 202</w:t>
      </w:r>
      <w:r w:rsidR="00832682">
        <w:rPr>
          <w:rFonts w:ascii="Times New Roman" w:hAnsi="Times New Roman" w:cs="Times New Roman"/>
          <w:sz w:val="28"/>
          <w:szCs w:val="28"/>
        </w:rPr>
        <w:t>4</w:t>
      </w:r>
      <w:r w:rsidRPr="00D84085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земельного контроля (надзора)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Pr="004A202F" w:rsidRDefault="00B031E0" w:rsidP="00B031E0">
      <w:pPr>
        <w:pStyle w:val="1"/>
        <w:ind w:right="-186" w:firstLine="709"/>
        <w:jc w:val="both"/>
        <w:rPr>
          <w:szCs w:val="28"/>
        </w:rPr>
      </w:pPr>
      <w:r w:rsidRPr="004A202F">
        <w:rPr>
          <w:szCs w:val="28"/>
        </w:rPr>
        <w:t xml:space="preserve">В соответствии с Федеральным законом от 31 июля 2020 года № 248-ФЗ  «О государственном контроле (надзоре) и муниципальном контроле в Российской Федерации», и 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руководствуясь Уставом муниципального образования </w:t>
      </w:r>
      <w:proofErr w:type="spellStart"/>
      <w:r>
        <w:rPr>
          <w:szCs w:val="28"/>
        </w:rPr>
        <w:t>Новоюласенский</w:t>
      </w:r>
      <w:proofErr w:type="spellEnd"/>
      <w:r w:rsidRPr="004A202F">
        <w:rPr>
          <w:szCs w:val="28"/>
        </w:rPr>
        <w:t xml:space="preserve"> сельсовет Красногвардейского района Оренбургской области, в целях предупреждения нарушений требований земельного законодательства на территории муниципального образования Красногвардейский район Оренбургской области. </w:t>
      </w:r>
    </w:p>
    <w:p w:rsidR="00B031E0" w:rsidRPr="004A202F" w:rsidRDefault="00B031E0" w:rsidP="00B031E0">
      <w:pPr>
        <w:pStyle w:val="1"/>
        <w:numPr>
          <w:ilvl w:val="0"/>
          <w:numId w:val="2"/>
        </w:numPr>
        <w:ind w:left="0" w:right="-186" w:firstLine="750"/>
        <w:jc w:val="both"/>
      </w:pPr>
      <w:r w:rsidRPr="004A202F">
        <w:t>Утвердить Программу профилактики рисков причинения вреда (ущерба) охраняемым законом ценностям на 202</w:t>
      </w:r>
      <w:r w:rsidR="00832682">
        <w:t>4</w:t>
      </w:r>
      <w:r w:rsidRPr="004A202F">
        <w:t xml:space="preserve"> год при осуществлении муниципального земельного контроля (надзора), согласно приложению.</w:t>
      </w:r>
    </w:p>
    <w:p w:rsidR="00B031E0" w:rsidRPr="004A202F" w:rsidRDefault="00B031E0" w:rsidP="00B031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02F">
        <w:rPr>
          <w:rFonts w:ascii="Times New Roman" w:hAnsi="Times New Roman" w:cs="Times New Roman"/>
          <w:color w:val="000000"/>
          <w:sz w:val="28"/>
          <w:szCs w:val="28"/>
        </w:rPr>
        <w:t>2. Установить, что настоящее постановление вступает в силу после его обнародования и не ранее 01 января 202</w:t>
      </w:r>
      <w:r w:rsidR="0083268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A202F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031E0" w:rsidRPr="001A5EAD" w:rsidRDefault="00B031E0" w:rsidP="00B031E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A5EAD">
        <w:rPr>
          <w:rFonts w:ascii="Times New Roman" w:hAnsi="Times New Roman" w:cs="Times New Roman"/>
          <w:b w:val="0"/>
          <w:color w:val="000000"/>
          <w:sz w:val="26"/>
          <w:szCs w:val="26"/>
        </w:rPr>
        <w:t>3</w:t>
      </w:r>
      <w:r w:rsidRPr="001A5EA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C95E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Настоящее постановление подлежит размещению на официальном сайте муниципального образования </w:t>
      </w:r>
      <w:proofErr w:type="spellStart"/>
      <w:r w:rsidRPr="00C95E33">
        <w:rPr>
          <w:rFonts w:ascii="Times New Roman" w:hAnsi="Times New Roman" w:cs="Times New Roman"/>
          <w:b w:val="0"/>
          <w:color w:val="000000"/>
          <w:sz w:val="28"/>
          <w:szCs w:val="28"/>
        </w:rPr>
        <w:t>Новоюласенский</w:t>
      </w:r>
      <w:proofErr w:type="spellEnd"/>
      <w:r w:rsidRPr="00C95E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 Красногвардейского района Оренбургской области</w:t>
      </w:r>
      <w:r w:rsidRPr="00874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2458">
        <w:rPr>
          <w:rFonts w:ascii="Times New Roman" w:hAnsi="Times New Roman" w:cs="Times New Roman"/>
          <w:b w:val="0"/>
          <w:sz w:val="26"/>
          <w:szCs w:val="26"/>
        </w:rPr>
        <w:t xml:space="preserve">в сети Интернет по адресу: </w:t>
      </w:r>
      <w:r w:rsidRPr="00312458">
        <w:rPr>
          <w:rFonts w:ascii="Times New Roman" w:hAnsi="Times New Roman" w:cs="Times New Roman"/>
          <w:b w:val="0"/>
          <w:sz w:val="26"/>
          <w:szCs w:val="26"/>
          <w:lang w:val="en-US"/>
        </w:rPr>
        <w:t>https</w:t>
      </w:r>
      <w:r w:rsidRPr="00312458">
        <w:rPr>
          <w:rFonts w:ascii="Times New Roman" w:hAnsi="Times New Roman" w:cs="Times New Roman"/>
          <w:b w:val="0"/>
          <w:sz w:val="26"/>
          <w:szCs w:val="26"/>
        </w:rPr>
        <w:t>://</w:t>
      </w:r>
      <w:proofErr w:type="spellStart"/>
      <w:r w:rsidRPr="00312458">
        <w:rPr>
          <w:rFonts w:ascii="Times New Roman" w:hAnsi="Times New Roman" w:cs="Times New Roman"/>
          <w:b w:val="0"/>
          <w:sz w:val="26"/>
          <w:szCs w:val="26"/>
        </w:rPr>
        <w:t>новоюласка.рф</w:t>
      </w:r>
      <w:proofErr w:type="spellEnd"/>
      <w:r w:rsidRPr="00312458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B031E0" w:rsidRPr="001A5EAD" w:rsidRDefault="00B031E0" w:rsidP="00B03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4. Контроль за исполнением настоящего постановления оставляю за собой.</w:t>
      </w:r>
    </w:p>
    <w:p w:rsidR="00B031E0" w:rsidRPr="001A5EAD" w:rsidRDefault="00B031E0" w:rsidP="00B03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031E0" w:rsidRPr="001A5EAD" w:rsidRDefault="00B031E0" w:rsidP="00B03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031E0" w:rsidRDefault="00B031E0" w:rsidP="00B03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Глава сельсовета</w:t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С.Н.Бисяева</w:t>
      </w:r>
      <w:proofErr w:type="spellEnd"/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031E0" w:rsidRPr="001A5EAD" w:rsidRDefault="00B031E0" w:rsidP="00B0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Разослано: в дело, имущественный и земельный  отдел администрации района, прокурору района.</w:t>
      </w:r>
    </w:p>
    <w:p w:rsidR="00B031E0" w:rsidRPr="004A202F" w:rsidRDefault="00B031E0" w:rsidP="00B031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2682" w:rsidRDefault="00832682" w:rsidP="00B031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2682" w:rsidRDefault="00832682" w:rsidP="00B031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2682" w:rsidRDefault="00832682" w:rsidP="00B031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D2839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Приложение </w:t>
      </w:r>
    </w:p>
    <w:p w:rsidR="00B031E0" w:rsidRPr="002D2839" w:rsidRDefault="00B031E0" w:rsidP="00B031E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к </w:t>
      </w:r>
      <w:r w:rsidRPr="002D2839"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</w:p>
    <w:p w:rsidR="00B031E0" w:rsidRPr="002D2839" w:rsidRDefault="00B031E0" w:rsidP="00B031E0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B031E0" w:rsidRPr="002D2839" w:rsidRDefault="00B031E0" w:rsidP="00B031E0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EAD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2D2839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B031E0" w:rsidRPr="002D2839" w:rsidRDefault="00B031E0" w:rsidP="00B031E0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Красногвардейского района</w:t>
      </w:r>
    </w:p>
    <w:p w:rsidR="00B031E0" w:rsidRPr="002D2839" w:rsidRDefault="00B031E0" w:rsidP="00B031E0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 Оренбургской области</w:t>
      </w:r>
    </w:p>
    <w:p w:rsidR="00B031E0" w:rsidRPr="002D2839" w:rsidRDefault="00B031E0" w:rsidP="00B031E0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eastAsia="Helvetica" w:hAnsi="Times New Roman" w:cs="Times New Roman"/>
          <w:sz w:val="26"/>
          <w:szCs w:val="26"/>
          <w:shd w:val="clear" w:color="auto" w:fill="F5F5F5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от </w:t>
      </w:r>
      <w:r w:rsidR="00832682">
        <w:rPr>
          <w:rFonts w:ascii="Times New Roman" w:hAnsi="Times New Roman" w:cs="Times New Roman"/>
          <w:sz w:val="26"/>
          <w:szCs w:val="26"/>
        </w:rPr>
        <w:t>_</w:t>
      </w:r>
      <w:r w:rsidRPr="002D2839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D2839">
        <w:rPr>
          <w:rFonts w:ascii="Times New Roman" w:hAnsi="Times New Roman" w:cs="Times New Roman"/>
          <w:sz w:val="26"/>
          <w:szCs w:val="26"/>
        </w:rPr>
        <w:t>.202</w:t>
      </w:r>
      <w:r w:rsidR="00832682">
        <w:rPr>
          <w:rFonts w:ascii="Times New Roman" w:hAnsi="Times New Roman" w:cs="Times New Roman"/>
          <w:sz w:val="26"/>
          <w:szCs w:val="26"/>
        </w:rPr>
        <w:t>3</w:t>
      </w:r>
      <w:r w:rsidRPr="002D2839">
        <w:rPr>
          <w:rFonts w:ascii="Times New Roman" w:hAnsi="Times New Roman" w:cs="Times New Roman"/>
          <w:sz w:val="26"/>
          <w:szCs w:val="26"/>
        </w:rPr>
        <w:t xml:space="preserve">  № </w:t>
      </w:r>
      <w:proofErr w:type="spellStart"/>
      <w:r w:rsidR="00832682">
        <w:rPr>
          <w:rFonts w:ascii="Times New Roman" w:hAnsi="Times New Roman" w:cs="Times New Roman"/>
          <w:sz w:val="26"/>
          <w:szCs w:val="26"/>
        </w:rPr>
        <w:t>_</w:t>
      </w:r>
      <w:r w:rsidRPr="002D2839">
        <w:rPr>
          <w:rFonts w:ascii="Times New Roman" w:hAnsi="Times New Roman" w:cs="Times New Roman"/>
          <w:sz w:val="26"/>
          <w:szCs w:val="26"/>
        </w:rPr>
        <w:t>-п</w:t>
      </w:r>
      <w:proofErr w:type="spellEnd"/>
    </w:p>
    <w:p w:rsidR="00B031E0" w:rsidRPr="004A202F" w:rsidRDefault="00B031E0" w:rsidP="00B031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31E0" w:rsidRPr="00D84085" w:rsidRDefault="00B031E0" w:rsidP="00B03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085">
        <w:rPr>
          <w:rFonts w:ascii="Times New Roman" w:hAnsi="Times New Roman" w:cs="Times New Roman"/>
          <w:sz w:val="28"/>
          <w:szCs w:val="28"/>
        </w:rPr>
        <w:t>Программа</w:t>
      </w:r>
    </w:p>
    <w:p w:rsidR="00B031E0" w:rsidRPr="00D84085" w:rsidRDefault="00B031E0" w:rsidP="00B03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085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 w:rsidR="00832682">
        <w:rPr>
          <w:rFonts w:ascii="Times New Roman" w:hAnsi="Times New Roman" w:cs="Times New Roman"/>
          <w:sz w:val="28"/>
          <w:szCs w:val="28"/>
        </w:rPr>
        <w:t>4</w:t>
      </w:r>
      <w:r w:rsidRPr="00D84085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</w:t>
      </w:r>
      <w:r>
        <w:rPr>
          <w:rFonts w:ascii="Times New Roman" w:hAnsi="Times New Roman" w:cs="Times New Roman"/>
          <w:sz w:val="28"/>
          <w:szCs w:val="28"/>
        </w:rPr>
        <w:t>о земельного контроля (надзора)</w:t>
      </w:r>
    </w:p>
    <w:p w:rsidR="00B031E0" w:rsidRPr="004A202F" w:rsidRDefault="00B031E0" w:rsidP="00B03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1E0" w:rsidRPr="004A202F" w:rsidRDefault="00B031E0" w:rsidP="00B031E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02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031E0" w:rsidRPr="004A202F" w:rsidRDefault="00B031E0" w:rsidP="00B03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1E0" w:rsidRPr="004A202F" w:rsidRDefault="00B031E0" w:rsidP="00B031E0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A202F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на 202</w:t>
      </w:r>
      <w:r w:rsidR="00832682">
        <w:rPr>
          <w:rFonts w:ascii="Times New Roman" w:hAnsi="Times New Roman" w:cs="Times New Roman"/>
          <w:sz w:val="28"/>
          <w:szCs w:val="28"/>
        </w:rPr>
        <w:t>4</w:t>
      </w:r>
      <w:r w:rsidRPr="004A202F">
        <w:rPr>
          <w:rFonts w:ascii="Times New Roman" w:hAnsi="Times New Roman" w:cs="Times New Roman"/>
          <w:sz w:val="28"/>
          <w:szCs w:val="28"/>
        </w:rPr>
        <w:t xml:space="preserve"> год (далее – 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A202F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(далее – муниципальный контроль). 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 </w:t>
      </w:r>
    </w:p>
    <w:p w:rsidR="00B031E0" w:rsidRPr="004A202F" w:rsidRDefault="00B031E0" w:rsidP="00B031E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1E0" w:rsidRPr="004A202F" w:rsidRDefault="00B031E0" w:rsidP="00B031E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02F">
        <w:rPr>
          <w:rFonts w:ascii="Times New Roman" w:hAnsi="Times New Roman" w:cs="Times New Roman"/>
          <w:b/>
          <w:sz w:val="28"/>
          <w:szCs w:val="28"/>
        </w:rPr>
        <w:t>Анализ текущего состояния, планируемого развития</w:t>
      </w:r>
    </w:p>
    <w:p w:rsidR="00B031E0" w:rsidRPr="004A202F" w:rsidRDefault="00B031E0" w:rsidP="00B031E0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b/>
          <w:sz w:val="28"/>
          <w:szCs w:val="28"/>
        </w:rPr>
        <w:t>и ожидаемая результативность профилактических мероприятий</w:t>
      </w:r>
    </w:p>
    <w:p w:rsidR="00B031E0" w:rsidRPr="004A202F" w:rsidRDefault="00B031E0" w:rsidP="00B031E0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031E0" w:rsidRPr="004A202F" w:rsidRDefault="00B031E0" w:rsidP="00B031E0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 xml:space="preserve">Предметом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A202F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B031E0" w:rsidRPr="004A202F" w:rsidRDefault="00B031E0" w:rsidP="00B031E0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В рамках муниципального земельного контроля осуществляется контроль за соблюдением: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lastRenderedPageBreak/>
        <w:t>-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 xml:space="preserve">-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</w:t>
      </w:r>
      <w:proofErr w:type="spellStart"/>
      <w:r w:rsidRPr="004A202F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Pr="004A202F">
        <w:rPr>
          <w:rFonts w:ascii="Times New Roman" w:hAnsi="Times New Roman" w:cs="Times New Roman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исполнения предписаний об устранении нарушений обязательных требований, выданных должностными лицами органов муниципального земельного контроля в пределах их компетенции.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 xml:space="preserve">2.3 В связи с тем, что ранее данный вид контроля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A202F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B031E0" w:rsidRPr="004A202F" w:rsidRDefault="00B031E0" w:rsidP="00B03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Pr="004A202F" w:rsidRDefault="00B031E0" w:rsidP="00B031E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02F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:rsidR="00B031E0" w:rsidRPr="004A202F" w:rsidRDefault="00B031E0" w:rsidP="00B031E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Pr="004A202F" w:rsidRDefault="00B031E0" w:rsidP="00B031E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3.1 Целями реализации Программы являются: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 земельного законодательства;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повышение открытости и прозрачности системы контрольно-надзорной деятельности.</w:t>
      </w:r>
    </w:p>
    <w:p w:rsidR="00B031E0" w:rsidRPr="004A202F" w:rsidRDefault="00B031E0" w:rsidP="00B031E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3.2 Задачами реализации Программы являются: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Pr="004A202F" w:rsidRDefault="00B031E0" w:rsidP="00B031E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02F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</w:t>
      </w:r>
    </w:p>
    <w:p w:rsidR="00B031E0" w:rsidRPr="004A202F" w:rsidRDefault="00B031E0" w:rsidP="00B031E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02F">
        <w:rPr>
          <w:rFonts w:ascii="Times New Roman" w:hAnsi="Times New Roman" w:cs="Times New Roman"/>
          <w:b/>
          <w:sz w:val="28"/>
          <w:szCs w:val="28"/>
        </w:rPr>
        <w:t>(периодичность) их проведения</w:t>
      </w:r>
    </w:p>
    <w:p w:rsidR="00B031E0" w:rsidRPr="004A202F" w:rsidRDefault="00B031E0" w:rsidP="00B031E0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 xml:space="preserve">4.1 В соответствии с Положением о муниципальном жилищном контроле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 w:rsidRPr="004A202F">
        <w:rPr>
          <w:rFonts w:ascii="Times New Roman" w:hAnsi="Times New Roman" w:cs="Times New Roman"/>
          <w:sz w:val="28"/>
          <w:szCs w:val="28"/>
        </w:rPr>
        <w:t xml:space="preserve"> сельсовета Красногвардейского района Оренбургской области, проводятся следующие профилактические мероприятия: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5) профилактический визит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4.2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Pr="004A202F" w:rsidRDefault="00B031E0" w:rsidP="00B031E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02F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 Программы</w:t>
      </w:r>
    </w:p>
    <w:p w:rsidR="00B031E0" w:rsidRPr="004A202F" w:rsidRDefault="00B031E0" w:rsidP="00B031E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а) 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 xml:space="preserve">б) понятность открытость (доступность) информации о требованиях земельного законодательства, обеспечение их единообразного толкования контролируемыми лицами, органами местного самоуправления и </w:t>
      </w:r>
      <w:r w:rsidRPr="004A202F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территориальными органами федеральных органов государственного земельного контроля (надзора); 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 xml:space="preserve">в) доля профилактических мероприятий в объеме контрольных мероприятий - 50 %. 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5.2.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lastRenderedPageBreak/>
        <w:t>Приложение к Программе</w:t>
      </w:r>
    </w:p>
    <w:p w:rsidR="00B031E0" w:rsidRPr="002D2839" w:rsidRDefault="00B031E0" w:rsidP="00B031E0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B031E0" w:rsidRPr="002D2839" w:rsidRDefault="00B031E0" w:rsidP="00B031E0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EAD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2D2839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B031E0" w:rsidRPr="002D2839" w:rsidRDefault="00B031E0" w:rsidP="00B031E0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Красногвардейского района</w:t>
      </w:r>
    </w:p>
    <w:p w:rsidR="00B031E0" w:rsidRPr="002D2839" w:rsidRDefault="00B031E0" w:rsidP="00B031E0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 Оренбургской области</w:t>
      </w:r>
    </w:p>
    <w:p w:rsidR="00B031E0" w:rsidRPr="004A202F" w:rsidRDefault="00B031E0" w:rsidP="00B031E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B031E0" w:rsidRPr="00951005" w:rsidRDefault="00B031E0" w:rsidP="00B031E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План-график проведения профилактических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701"/>
        <w:gridCol w:w="2050"/>
        <w:gridCol w:w="2165"/>
        <w:gridCol w:w="2115"/>
      </w:tblGrid>
      <w:tr w:rsidR="00B031E0" w:rsidRPr="004A202F" w:rsidTr="00593A96">
        <w:tc>
          <w:tcPr>
            <w:tcW w:w="540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4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0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33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15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B031E0" w:rsidRPr="004A202F" w:rsidTr="00593A96">
        <w:tc>
          <w:tcPr>
            <w:tcW w:w="540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4" w:type="dxa"/>
            <w:shd w:val="clear" w:color="auto" w:fill="auto"/>
          </w:tcPr>
          <w:p w:rsidR="00B031E0" w:rsidRPr="004A202F" w:rsidRDefault="00B031E0" w:rsidP="0083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Новоюласенский</w:t>
            </w:r>
            <w:proofErr w:type="spellEnd"/>
            <w:r w:rsidRPr="004A202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Красногвардейского района Оренбургской области в сети «Интернет» Программы профилактики нарушений на 202</w:t>
            </w:r>
            <w:r w:rsidR="00832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 xml:space="preserve"> год при осуществлении муниципального земельного контроля.</w:t>
            </w:r>
          </w:p>
        </w:tc>
        <w:tc>
          <w:tcPr>
            <w:tcW w:w="2050" w:type="dxa"/>
            <w:shd w:val="clear" w:color="auto" w:fill="auto"/>
          </w:tcPr>
          <w:p w:rsidR="00B031E0" w:rsidRPr="004A202F" w:rsidRDefault="00B031E0" w:rsidP="0083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Не позднее 20 декабря 202</w:t>
            </w:r>
            <w:r w:rsidR="00832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233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115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повышение их правосознания</w:t>
            </w:r>
          </w:p>
        </w:tc>
      </w:tr>
      <w:tr w:rsidR="00B031E0" w:rsidRPr="004A202F" w:rsidTr="00593A96">
        <w:tc>
          <w:tcPr>
            <w:tcW w:w="540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4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Новоюласенский</w:t>
            </w:r>
            <w:proofErr w:type="spellEnd"/>
            <w:r w:rsidRPr="004A202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Красногвардейского района Оренбургской области в сети «Интернет» информации, перечень которой предусмотрен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50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 xml:space="preserve">По мере издания новых нормативных правовых актов и (или) внесения в них изменений (дополнений)  </w:t>
            </w:r>
          </w:p>
        </w:tc>
        <w:tc>
          <w:tcPr>
            <w:tcW w:w="2233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115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</w:t>
            </w:r>
          </w:p>
        </w:tc>
      </w:tr>
      <w:tr w:rsidR="00B031E0" w:rsidRPr="004A202F" w:rsidTr="00593A96">
        <w:tc>
          <w:tcPr>
            <w:tcW w:w="540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4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 xml:space="preserve">Устное консультирование контролируемых лиц и (или) их представителей на </w:t>
            </w:r>
            <w:r w:rsidRPr="004A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личном приеме, а также по телефону по вопросам соблюдения земельного законодательства </w:t>
            </w:r>
          </w:p>
        </w:tc>
        <w:tc>
          <w:tcPr>
            <w:tcW w:w="2050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Постоянно, согласно установленного графика (режима) работы</w:t>
            </w:r>
          </w:p>
        </w:tc>
        <w:tc>
          <w:tcPr>
            <w:tcW w:w="2233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115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Разъяснение на поставленные вопросы</w:t>
            </w:r>
          </w:p>
        </w:tc>
      </w:tr>
      <w:tr w:rsidR="00B031E0" w:rsidRPr="004A202F" w:rsidTr="00593A96">
        <w:tc>
          <w:tcPr>
            <w:tcW w:w="540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74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Информирование-консультирование в ходе рабочих встреч</w:t>
            </w:r>
          </w:p>
        </w:tc>
        <w:tc>
          <w:tcPr>
            <w:tcW w:w="2050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При поступлении соответствующих обращений</w:t>
            </w:r>
          </w:p>
        </w:tc>
        <w:tc>
          <w:tcPr>
            <w:tcW w:w="2233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115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Разъяснение на поставленные вопросы</w:t>
            </w:r>
          </w:p>
        </w:tc>
      </w:tr>
      <w:tr w:rsidR="00B031E0" w:rsidRPr="004A202F" w:rsidTr="00593A96">
        <w:tc>
          <w:tcPr>
            <w:tcW w:w="540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4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050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33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115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Принятие контролируемыми лицами мер по недопущению нарушений требований земельного законодательства</w:t>
            </w:r>
          </w:p>
        </w:tc>
      </w:tr>
    </w:tbl>
    <w:p w:rsidR="00B031E0" w:rsidRPr="004A202F" w:rsidRDefault="00B031E0" w:rsidP="00B031E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031E0" w:rsidRPr="004A202F" w:rsidRDefault="00B031E0" w:rsidP="00B031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28AC" w:rsidRDefault="009D28AC" w:rsidP="00E130D1">
      <w:pPr>
        <w:tabs>
          <w:tab w:val="left" w:pos="4678"/>
        </w:tabs>
      </w:pPr>
    </w:p>
    <w:sectPr w:rsidR="009D28AC" w:rsidSect="00DD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27F78"/>
    <w:multiLevelType w:val="multilevel"/>
    <w:tmpl w:val="75829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53971841"/>
    <w:multiLevelType w:val="hybridMultilevel"/>
    <w:tmpl w:val="C2085294"/>
    <w:lvl w:ilvl="0" w:tplc="56FC8AEA">
      <w:start w:val="1"/>
      <w:numFmt w:val="decimal"/>
      <w:lvlText w:val="%1."/>
      <w:lvlJc w:val="left"/>
      <w:pPr>
        <w:ind w:left="11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031E0"/>
    <w:rsid w:val="00512233"/>
    <w:rsid w:val="00832682"/>
    <w:rsid w:val="00915177"/>
    <w:rsid w:val="009D28AC"/>
    <w:rsid w:val="00B031E0"/>
    <w:rsid w:val="00DD7777"/>
    <w:rsid w:val="00E1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77"/>
  </w:style>
  <w:style w:type="paragraph" w:styleId="1">
    <w:name w:val="heading 1"/>
    <w:basedOn w:val="a"/>
    <w:next w:val="a"/>
    <w:link w:val="10"/>
    <w:qFormat/>
    <w:rsid w:val="00B031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031E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qFormat/>
    <w:rsid w:val="00B031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0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2023-09-28T09:39:00Z</dcterms:created>
  <dcterms:modified xsi:type="dcterms:W3CDTF">2023-09-28T09:39:00Z</dcterms:modified>
</cp:coreProperties>
</file>