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65" w:rsidRDefault="00292354" w:rsidP="00350C65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</w:t>
      </w:r>
      <w:r w:rsidR="00350C65">
        <w:rPr>
          <w:rFonts w:ascii="Times New Roman" w:hAnsi="Times New Roman"/>
          <w:b/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05C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НОВОЮЛАСЕНСКИЙСЕЛЬСОВЕТ</w:t>
      </w:r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05C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05C">
        <w:rPr>
          <w:rFonts w:ascii="Times New Roman" w:hAnsi="Times New Roman"/>
          <w:b/>
          <w:sz w:val="28"/>
          <w:szCs w:val="28"/>
        </w:rPr>
        <w:t>ПОСТАНОВЛЕНИЕ</w:t>
      </w:r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C65" w:rsidRPr="00D4105C" w:rsidRDefault="00350C65" w:rsidP="00350C6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105C">
        <w:rPr>
          <w:rFonts w:ascii="Times New Roman" w:hAnsi="Times New Roman"/>
          <w:sz w:val="28"/>
          <w:szCs w:val="28"/>
        </w:rPr>
        <w:t>08.04.2015            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2</w:t>
      </w:r>
      <w:r w:rsidRPr="00D4105C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D4105C">
        <w:rPr>
          <w:rFonts w:ascii="Times New Roman" w:hAnsi="Times New Roman"/>
          <w:sz w:val="28"/>
          <w:szCs w:val="28"/>
        </w:rPr>
        <w:t>п</w:t>
      </w:r>
      <w:proofErr w:type="gramEnd"/>
    </w:p>
    <w:p w:rsidR="00350C65" w:rsidRPr="00D4105C" w:rsidRDefault="00350C65" w:rsidP="00350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105C">
        <w:rPr>
          <w:rFonts w:ascii="Times New Roman" w:hAnsi="Times New Roman"/>
          <w:sz w:val="28"/>
          <w:szCs w:val="28"/>
        </w:rPr>
        <w:t>с.Новоюласка</w:t>
      </w:r>
    </w:p>
    <w:p w:rsidR="00350C65" w:rsidRPr="00D4105C" w:rsidRDefault="00350C65" w:rsidP="00350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65" w:rsidRPr="00651EC6" w:rsidRDefault="00350C65" w:rsidP="00350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EC6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Новоюласенский сельсовет</w:t>
      </w:r>
    </w:p>
    <w:p w:rsidR="00350C65" w:rsidRPr="00651EC6" w:rsidRDefault="00350C65" w:rsidP="00350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65" w:rsidRPr="00651EC6" w:rsidRDefault="00350C65" w:rsidP="00350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E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651EC6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651EC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651EC6">
        <w:rPr>
          <w:rFonts w:ascii="Times New Roman" w:hAnsi="Times New Roman"/>
          <w:sz w:val="28"/>
          <w:szCs w:val="28"/>
          <w:shd w:val="clear" w:color="auto" w:fill="FFFFFF"/>
        </w:rPr>
        <w:t xml:space="preserve"> от 19.11.2014 № 1221 «Об утверждении Правил присвоения, изменения и аннулирования адресов»</w:t>
      </w:r>
      <w:r w:rsidRPr="00651E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Новоюласенский сельсовет Красногвардейского района Оренбургской области</w:t>
      </w:r>
      <w:r w:rsidRPr="00651EC6">
        <w:rPr>
          <w:rFonts w:ascii="Times New Roman" w:hAnsi="Times New Roman"/>
          <w:sz w:val="28"/>
          <w:szCs w:val="28"/>
        </w:rPr>
        <w:t>:</w:t>
      </w:r>
    </w:p>
    <w:p w:rsidR="00350C65" w:rsidRPr="00651EC6" w:rsidRDefault="00350C65" w:rsidP="00350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1EC6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«</w:t>
      </w:r>
      <w:r w:rsidRPr="00651EC6">
        <w:rPr>
          <w:rFonts w:ascii="Times New Roman" w:hAnsi="Times New Roman"/>
          <w:sz w:val="28"/>
          <w:szCs w:val="28"/>
        </w:rPr>
        <w:t>Правила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Новоюласенский сельсовет»</w:t>
      </w:r>
      <w:r w:rsidRPr="00651EC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50C65" w:rsidRPr="00651EC6" w:rsidRDefault="00350C65" w:rsidP="00350C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C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651EC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24.09.2008</w:t>
      </w:r>
      <w:r w:rsidRPr="00651E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43-п «Об утверждении «Положения о порядке установления и изм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енения адресов объектов недвижимости на территории муниципального образования Новоюласенский сельсовет Красногвардейского района Оренбургской области».</w:t>
      </w:r>
    </w:p>
    <w:p w:rsidR="00350C65" w:rsidRPr="00651EC6" w:rsidRDefault="00350C65" w:rsidP="00350C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C6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651EC6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>портале муниципальных образований Красногвардейского района</w:t>
      </w:r>
      <w:r w:rsidRPr="00651EC6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EC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EC6">
        <w:rPr>
          <w:rFonts w:ascii="Times New Roman" w:hAnsi="Times New Roman" w:cs="Times New Roman"/>
          <w:sz w:val="28"/>
          <w:szCs w:val="28"/>
        </w:rPr>
        <w:t>.</w:t>
      </w:r>
    </w:p>
    <w:p w:rsidR="00350C65" w:rsidRDefault="00350C65" w:rsidP="00350C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C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1E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E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0C65" w:rsidRDefault="00350C65" w:rsidP="00350C6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C65" w:rsidRDefault="00350C65" w:rsidP="00350C6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Ю.М.Шишкин</w:t>
      </w:r>
      <w:proofErr w:type="spellEnd"/>
    </w:p>
    <w:p w:rsidR="00350C65" w:rsidRPr="005C3269" w:rsidRDefault="00350C65" w:rsidP="00350C6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69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5C3269">
        <w:rPr>
          <w:rFonts w:ascii="Times New Roman" w:hAnsi="Times New Roman" w:cs="Times New Roman"/>
          <w:sz w:val="28"/>
          <w:szCs w:val="28"/>
        </w:rPr>
        <w:t>прокурору района.</w:t>
      </w:r>
    </w:p>
    <w:p w:rsidR="00350C65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</w:p>
    <w:p w:rsidR="00350C65" w:rsidRPr="0068783B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</w:p>
    <w:p w:rsidR="00350C65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  <w:r>
        <w:rPr>
          <w:rStyle w:val="4"/>
          <w:color w:val="000000"/>
        </w:rPr>
        <w:lastRenderedPageBreak/>
        <w:t xml:space="preserve">Приложение </w:t>
      </w:r>
    </w:p>
    <w:p w:rsidR="00350C65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  <w:r>
        <w:rPr>
          <w:rStyle w:val="4"/>
          <w:color w:val="000000"/>
        </w:rPr>
        <w:t xml:space="preserve">к постановлению </w:t>
      </w:r>
    </w:p>
    <w:p w:rsidR="00350C65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  <w:r>
        <w:rPr>
          <w:rStyle w:val="4"/>
          <w:color w:val="000000"/>
        </w:rPr>
        <w:t>администрации сельсовета</w:t>
      </w:r>
    </w:p>
    <w:p w:rsidR="00350C65" w:rsidRPr="0068783B" w:rsidRDefault="00350C65" w:rsidP="00350C65">
      <w:pPr>
        <w:pStyle w:val="40"/>
        <w:shd w:val="clear" w:color="auto" w:fill="auto"/>
        <w:spacing w:before="0" w:after="0" w:line="240" w:lineRule="auto"/>
        <w:jc w:val="right"/>
        <w:rPr>
          <w:rStyle w:val="4"/>
          <w:color w:val="000000"/>
        </w:rPr>
      </w:pPr>
      <w:r>
        <w:rPr>
          <w:rStyle w:val="4"/>
          <w:color w:val="000000"/>
        </w:rPr>
        <w:t>от 08.04.2015 № 22-п</w:t>
      </w:r>
    </w:p>
    <w:p w:rsidR="00350C65" w:rsidRDefault="00350C65" w:rsidP="00350C65">
      <w:pPr>
        <w:pStyle w:val="40"/>
        <w:shd w:val="clear" w:color="auto" w:fill="auto"/>
        <w:spacing w:before="0" w:after="0" w:line="240" w:lineRule="auto"/>
        <w:rPr>
          <w:rStyle w:val="4"/>
          <w:color w:val="000000"/>
        </w:rPr>
      </w:pPr>
    </w:p>
    <w:p w:rsidR="00350C65" w:rsidRPr="0068783B" w:rsidRDefault="00350C65" w:rsidP="00350C65">
      <w:pPr>
        <w:pStyle w:val="40"/>
        <w:shd w:val="clear" w:color="auto" w:fill="auto"/>
        <w:spacing w:before="0" w:after="0" w:line="240" w:lineRule="auto"/>
        <w:jc w:val="left"/>
        <w:rPr>
          <w:rStyle w:val="4"/>
          <w:color w:val="000000"/>
        </w:rPr>
      </w:pPr>
    </w:p>
    <w:p w:rsidR="00350C65" w:rsidRPr="00651EC6" w:rsidRDefault="00350C65" w:rsidP="00350C65">
      <w:pPr>
        <w:pStyle w:val="40"/>
        <w:shd w:val="clear" w:color="auto" w:fill="auto"/>
        <w:spacing w:before="0" w:after="0" w:line="240" w:lineRule="auto"/>
      </w:pPr>
      <w:r w:rsidRPr="00651EC6">
        <w:rPr>
          <w:rStyle w:val="4"/>
          <w:color w:val="000000"/>
        </w:rPr>
        <w:t>ПРАВИЛА</w:t>
      </w:r>
    </w:p>
    <w:p w:rsidR="00350C65" w:rsidRPr="00651EC6" w:rsidRDefault="00350C65" w:rsidP="00350C65">
      <w:pPr>
        <w:pStyle w:val="50"/>
        <w:shd w:val="clear" w:color="auto" w:fill="auto"/>
        <w:spacing w:before="0" w:after="0" w:line="240" w:lineRule="auto"/>
      </w:pPr>
      <w:r w:rsidRPr="00651EC6">
        <w:rPr>
          <w:rStyle w:val="5"/>
          <w:b/>
          <w:bCs/>
          <w:color w:val="000000"/>
        </w:rPr>
        <w:t>присвоения, изменения и аннулирования адресов</w:t>
      </w:r>
      <w:r>
        <w:rPr>
          <w:rStyle w:val="5"/>
          <w:b/>
          <w:bCs/>
          <w:color w:val="000000"/>
        </w:rPr>
        <w:t xml:space="preserve"> на территории муниципального образования Новоюласенский сельсовет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4603"/>
        </w:tabs>
        <w:spacing w:after="0" w:line="240" w:lineRule="auto"/>
        <w:ind w:firstLine="720"/>
        <w:jc w:val="both"/>
        <w:rPr>
          <w:rStyle w:val="2"/>
          <w:color w:val="000000"/>
        </w:rPr>
      </w:pPr>
    </w:p>
    <w:p w:rsidR="00350C65" w:rsidRPr="0043671B" w:rsidRDefault="00350C65" w:rsidP="00350C65">
      <w:pPr>
        <w:pStyle w:val="21"/>
        <w:shd w:val="clear" w:color="auto" w:fill="auto"/>
        <w:tabs>
          <w:tab w:val="left" w:pos="4603"/>
        </w:tabs>
        <w:spacing w:after="0" w:line="240" w:lineRule="auto"/>
        <w:ind w:firstLine="720"/>
        <w:jc w:val="center"/>
        <w:rPr>
          <w:b/>
        </w:rPr>
      </w:pPr>
      <w:r w:rsidRPr="0043671B">
        <w:rPr>
          <w:rStyle w:val="2"/>
          <w:b/>
          <w:color w:val="000000"/>
          <w:lang w:val="en-US"/>
        </w:rPr>
        <w:t>I</w:t>
      </w:r>
      <w:r w:rsidRPr="0043671B">
        <w:rPr>
          <w:rStyle w:val="2"/>
          <w:b/>
          <w:color w:val="000000"/>
        </w:rPr>
        <w:t>. Общие положения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0" w:firstLine="720"/>
        <w:jc w:val="both"/>
      </w:pPr>
      <w:proofErr w:type="gramStart"/>
      <w:r w:rsidRPr="00651EC6">
        <w:rPr>
          <w:rStyle w:val="2"/>
          <w:color w:val="000000"/>
        </w:rPr>
        <w:t xml:space="preserve">Настоящие Правила разработаны в соответствии с Федеральным законом </w:t>
      </w:r>
      <w:r w:rsidRPr="00651EC6">
        <w:t xml:space="preserve">от 28.12.2013 № 443-ФЗ </w:t>
      </w:r>
      <w:r w:rsidRPr="00651EC6">
        <w:rPr>
          <w:rStyle w:val="2"/>
          <w:color w:val="000000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устанавливают порядок присвоения, изменения и аннулирования адресов на территории </w:t>
      </w:r>
      <w:r>
        <w:rPr>
          <w:rStyle w:val="2"/>
          <w:color w:val="000000"/>
        </w:rPr>
        <w:t>муниципального образования Новоюласенский</w:t>
      </w:r>
      <w:proofErr w:type="gramEnd"/>
      <w:r>
        <w:rPr>
          <w:rStyle w:val="2"/>
          <w:color w:val="000000"/>
        </w:rPr>
        <w:t xml:space="preserve"> сельсовет</w:t>
      </w:r>
      <w:r w:rsidRPr="00651EC6">
        <w:rPr>
          <w:rStyle w:val="2"/>
          <w:color w:val="000000"/>
        </w:rPr>
        <w:t>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087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В настоящих Правилах используются понятия, определенные пунктом 2 Правил присвоения, изменения и аннулирования адресов, утвержденных постановлением Правительства Российской Федерации от 19.11.2014 № 1221 «Об утверждении правил присвоения, изменения и аннулирования адресов» (далее - Правила, утвержденные Постановлением Правительства Российской Федерации </w:t>
      </w:r>
      <w:r w:rsidRPr="00651EC6">
        <w:rPr>
          <w:rStyle w:val="20"/>
          <w:color w:val="000000"/>
        </w:rPr>
        <w:t>№</w:t>
      </w:r>
      <w:r w:rsidRPr="00651EC6">
        <w:rPr>
          <w:rStyle w:val="22"/>
          <w:color w:val="000000"/>
        </w:rPr>
        <w:t>1221</w:t>
      </w:r>
      <w:r w:rsidRPr="00651EC6">
        <w:rPr>
          <w:rStyle w:val="20"/>
          <w:color w:val="000000"/>
        </w:rPr>
        <w:t>).</w:t>
      </w:r>
    </w:p>
    <w:p w:rsidR="00350C65" w:rsidRPr="00411C6D" w:rsidRDefault="00350C65" w:rsidP="00350C65">
      <w:pPr>
        <w:pStyle w:val="ConsPlusNormal"/>
        <w:widowControl w:val="0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C6D">
        <w:rPr>
          <w:rFonts w:ascii="Times New Roman" w:hAnsi="Times New Roman" w:cs="Times New Roman"/>
          <w:sz w:val="28"/>
          <w:szCs w:val="28"/>
        </w:rPr>
        <w:t xml:space="preserve"> Адрес, присвоенный объекту адресации, должен отвечать следующим требованиям:</w:t>
      </w:r>
    </w:p>
    <w:p w:rsidR="00350C65" w:rsidRPr="00411C6D" w:rsidRDefault="00350C65" w:rsidP="00350C6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11C6D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411C6D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50C65" w:rsidRPr="00411C6D" w:rsidRDefault="00350C65" w:rsidP="00350C6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11C6D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50C65" w:rsidRPr="00411C6D" w:rsidRDefault="00350C65" w:rsidP="00350C6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11C6D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Присвоение, изменение и аннулирование адресов осуществляется без взимания платы.</w:t>
      </w:r>
    </w:p>
    <w:p w:rsidR="00350C65" w:rsidRPr="0043671B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240" w:lineRule="auto"/>
        <w:ind w:left="0" w:firstLine="720"/>
        <w:jc w:val="both"/>
        <w:rPr>
          <w:rStyle w:val="2"/>
        </w:rPr>
      </w:pPr>
      <w:r w:rsidRPr="00651EC6">
        <w:rPr>
          <w:rStyle w:val="2"/>
          <w:color w:val="000000"/>
        </w:rPr>
        <w:t xml:space="preserve"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строительства, </w:t>
      </w:r>
      <w:r w:rsidRPr="00651EC6">
        <w:rPr>
          <w:rStyle w:val="2"/>
          <w:color w:val="000000"/>
        </w:rPr>
        <w:lastRenderedPageBreak/>
        <w:t xml:space="preserve">расположенные на территории </w:t>
      </w:r>
      <w:r>
        <w:rPr>
          <w:rStyle w:val="2"/>
          <w:color w:val="000000"/>
        </w:rPr>
        <w:t>муниципального образования Новоюласенский сельсовет</w:t>
      </w:r>
      <w:r w:rsidRPr="00651EC6">
        <w:rPr>
          <w:rStyle w:val="2"/>
          <w:color w:val="000000"/>
        </w:rPr>
        <w:t>.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92"/>
        </w:tabs>
        <w:spacing w:after="0" w:line="240" w:lineRule="auto"/>
        <w:ind w:left="720"/>
        <w:jc w:val="both"/>
      </w:pPr>
    </w:p>
    <w:p w:rsidR="00350C65" w:rsidRDefault="00350C65" w:rsidP="00350C65">
      <w:pPr>
        <w:pStyle w:val="21"/>
        <w:shd w:val="clear" w:color="auto" w:fill="auto"/>
        <w:spacing w:after="0" w:line="240" w:lineRule="auto"/>
        <w:ind w:firstLine="720"/>
        <w:jc w:val="center"/>
        <w:rPr>
          <w:rStyle w:val="2"/>
          <w:b/>
          <w:color w:val="000000"/>
        </w:rPr>
      </w:pPr>
      <w:r w:rsidRPr="0043671B">
        <w:rPr>
          <w:rStyle w:val="2"/>
          <w:b/>
          <w:color w:val="000000"/>
        </w:rPr>
        <w:t>II. Порядок присвоения объекту адресации адреса, изменения и аннулирования такого адреса</w:t>
      </w:r>
    </w:p>
    <w:p w:rsidR="00350C65" w:rsidRPr="00617FC1" w:rsidRDefault="00350C65" w:rsidP="00350C65">
      <w:pPr>
        <w:pStyle w:val="21"/>
        <w:shd w:val="clear" w:color="auto" w:fill="auto"/>
        <w:spacing w:after="0" w:line="240" w:lineRule="auto"/>
        <w:ind w:firstLine="720"/>
        <w:jc w:val="center"/>
        <w:rPr>
          <w:b/>
        </w:rPr>
      </w:pP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073"/>
          <w:tab w:val="left" w:leader="underscore" w:pos="9134"/>
          <w:tab w:val="left" w:leader="underscore" w:pos="9219"/>
          <w:tab w:val="left" w:leader="underscore" w:pos="9595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Присвоение объекту адресации адреса, изменение и аннулирование такого адреса в соответствии с Уставом </w:t>
      </w:r>
      <w:r>
        <w:rPr>
          <w:rStyle w:val="2"/>
          <w:color w:val="000000"/>
        </w:rPr>
        <w:t>муниципального образования Новоюласенский сельсовет</w:t>
      </w:r>
      <w:r w:rsidRPr="00651EC6">
        <w:rPr>
          <w:rStyle w:val="2"/>
          <w:color w:val="000000"/>
        </w:rPr>
        <w:t xml:space="preserve"> (далее - Устав) осуществляется </w:t>
      </w:r>
      <w:r>
        <w:rPr>
          <w:rStyle w:val="2"/>
          <w:color w:val="000000"/>
        </w:rPr>
        <w:t>а</w:t>
      </w:r>
      <w:r w:rsidRPr="00651EC6">
        <w:rPr>
          <w:rStyle w:val="2"/>
          <w:color w:val="000000"/>
        </w:rPr>
        <w:t xml:space="preserve">дминистрацией </w:t>
      </w:r>
      <w:r>
        <w:rPr>
          <w:rStyle w:val="2"/>
          <w:color w:val="000000"/>
        </w:rPr>
        <w:t>муниципального образования</w:t>
      </w:r>
      <w:r w:rsidRPr="00651EC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Новоюласенский сельсовет</w:t>
      </w:r>
      <w:r w:rsidRPr="00651EC6">
        <w:rPr>
          <w:rStyle w:val="2"/>
          <w:color w:val="000000"/>
        </w:rPr>
        <w:t xml:space="preserve"> (далее - Администрация) с использованием федеральной информационной адресной системы.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651EC6">
        <w:rPr>
          <w:rStyle w:val="2"/>
          <w:color w:val="000000"/>
        </w:rP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651EC6">
        <w:rPr>
          <w:rStyle w:val="2"/>
          <w:color w:val="000000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651EC6">
        <w:rPr>
          <w:rStyle w:val="2"/>
          <w:color w:val="000000"/>
        </w:rPr>
        <w:t>адресообразующим</w:t>
      </w:r>
      <w:proofErr w:type="spellEnd"/>
      <w:r w:rsidRPr="00651EC6">
        <w:rPr>
          <w:rStyle w:val="2"/>
          <w:color w:val="000000"/>
        </w:rPr>
        <w:t xml:space="preserve"> элементам наименований, об изменении и аннулировании их наименований.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11"/>
        </w:tabs>
        <w:spacing w:after="0" w:line="240" w:lineRule="auto"/>
        <w:ind w:firstLine="720"/>
        <w:contextualSpacing/>
        <w:jc w:val="both"/>
      </w:pPr>
      <w:r w:rsidRPr="00651EC6">
        <w:rPr>
          <w:rStyle w:val="2"/>
          <w:color w:val="000000"/>
        </w:rPr>
        <w:t xml:space="preserve">Присвоение объекту адресации адреса осуществляется в случаях и на условиях, определенных пунктами </w:t>
      </w:r>
      <w:r w:rsidRPr="00651EC6">
        <w:rPr>
          <w:rStyle w:val="24pt"/>
          <w:color w:val="000000"/>
        </w:rPr>
        <w:t>8-</w:t>
      </w:r>
      <w:r>
        <w:rPr>
          <w:rStyle w:val="24pt"/>
          <w:color w:val="000000"/>
        </w:rPr>
        <w:t>1</w:t>
      </w:r>
      <w:r w:rsidRPr="00651EC6">
        <w:rPr>
          <w:rStyle w:val="24pt"/>
          <w:color w:val="000000"/>
        </w:rPr>
        <w:t>2</w:t>
      </w:r>
      <w:r w:rsidRPr="00651EC6">
        <w:rPr>
          <w:rStyle w:val="2"/>
          <w:color w:val="000000"/>
        </w:rPr>
        <w:t>Правил, утвержденных постановлением Правительства Российской Федерации № 1221.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240" w:lineRule="auto"/>
        <w:ind w:left="0" w:firstLine="720"/>
        <w:contextualSpacing/>
        <w:jc w:val="both"/>
      </w:pPr>
      <w:r w:rsidRPr="00651EC6">
        <w:rPr>
          <w:rStyle w:val="2"/>
          <w:color w:val="000000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в порядке, установленном пунктом 13 Правил, утвержденных постановлением Правительства Российской Федерации № 1221.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Аннулирование адреса объекта адресации осуществляется в случаях и на условиях, определенных пунктами </w:t>
      </w:r>
      <w:r w:rsidRPr="00651EC6">
        <w:rPr>
          <w:rStyle w:val="22pt"/>
          <w:color w:val="000000"/>
        </w:rPr>
        <w:t>14-18</w:t>
      </w:r>
      <w:r w:rsidRPr="00651EC6">
        <w:rPr>
          <w:rStyle w:val="2"/>
          <w:color w:val="000000"/>
        </w:rPr>
        <w:t xml:space="preserve"> Правил, утвержденных постановлением Правительства Российской Федерации №1221.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При присвоении объекту адресации адреса или аннулировании его адреса Администрация обязана: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1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а) </w:t>
      </w:r>
      <w:r w:rsidRPr="00651EC6">
        <w:rPr>
          <w:rStyle w:val="2"/>
          <w:color w:val="000000"/>
        </w:rPr>
        <w:tab/>
        <w:t>определить возможность присвоения объекту адресации адреса или аннулирования его адреса;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2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б) </w:t>
      </w:r>
      <w:r w:rsidRPr="00651EC6">
        <w:rPr>
          <w:rStyle w:val="2"/>
          <w:color w:val="000000"/>
        </w:rPr>
        <w:tab/>
        <w:t xml:space="preserve">провести осмотр местонахождения объекта адресации (при </w:t>
      </w:r>
      <w:r w:rsidRPr="00651EC6">
        <w:rPr>
          <w:rStyle w:val="2"/>
          <w:color w:val="000000"/>
        </w:rPr>
        <w:lastRenderedPageBreak/>
        <w:t>необходимости);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1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в) </w:t>
      </w:r>
      <w:r w:rsidRPr="00651EC6">
        <w:rPr>
          <w:rStyle w:val="2"/>
          <w:color w:val="000000"/>
        </w:rPr>
        <w:tab/>
        <w:t>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Правительства Российской Федерации № 1221, или об отказе в присвоении объекту адресации адреса или аннулировании его адреса.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Постановление Администрации о присвоении объекту адресации адреса принимается одновременно: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0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а) </w:t>
      </w:r>
      <w:r w:rsidRPr="00651EC6">
        <w:rPr>
          <w:rStyle w:val="2"/>
          <w:color w:val="000000"/>
        </w:rPr>
        <w:tab/>
        <w:t>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5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г) </w:t>
      </w:r>
      <w:r w:rsidRPr="00651EC6">
        <w:rPr>
          <w:rStyle w:val="2"/>
          <w:color w:val="000000"/>
        </w:rPr>
        <w:tab/>
        <w:t>с утверждением проекта планировки территории;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6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д) </w:t>
      </w:r>
      <w:r w:rsidRPr="00651EC6">
        <w:rPr>
          <w:rStyle w:val="2"/>
          <w:color w:val="000000"/>
        </w:rPr>
        <w:tab/>
        <w:t>с принятием решения о строительстве объекта адресации.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Постановление Администрации о присвоении объекту адресации адреса содержит: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присвоенный объекту адресации адрес;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реквизиты и наименования документов, на основании которых принято решение о присвоении адреса;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описание местоположения объекта адресации;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кадастровые номера, адреса и сведения об объектах недвижимости, из которых образуется объект адресации;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296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Постановление Администрации об аннулировании адреса объекта адресации содержит: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аннулируемый адрес объекта адресации;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уникальный номер аннулируемого адреса объекта адресации в государственном адресном реестре;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причину аннулирования адреса объекта адресации;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кадастровый номер объекта адресации и дату его снятия с кадастрового </w:t>
      </w:r>
      <w:r w:rsidRPr="00651EC6">
        <w:rPr>
          <w:rStyle w:val="2"/>
          <w:color w:val="000000"/>
        </w:rPr>
        <w:lastRenderedPageBreak/>
        <w:t>учета в случае аннулирования адреса объекта адресации в связи с прекращением существования объекта адресации;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Постановление Администрации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Постановления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50C65" w:rsidRPr="0075013C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0"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Постановление Администрации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</w:t>
      </w:r>
      <w:r w:rsidRPr="0075013C">
        <w:rPr>
          <w:rStyle w:val="2"/>
          <w:color w:val="000000"/>
          <w:u w:val="single"/>
        </w:rPr>
        <w:t>в течение 3 рабочих дней со дня принятия такого постановления.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344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2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а) </w:t>
      </w:r>
      <w:r w:rsidRPr="00651EC6">
        <w:rPr>
          <w:rStyle w:val="2"/>
          <w:color w:val="000000"/>
        </w:rPr>
        <w:tab/>
        <w:t>право хозяйственного ведения;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2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б) </w:t>
      </w:r>
      <w:r w:rsidRPr="00651EC6">
        <w:rPr>
          <w:rStyle w:val="2"/>
          <w:color w:val="000000"/>
        </w:rPr>
        <w:tab/>
        <w:t>право оперативного управления;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2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в) </w:t>
      </w:r>
      <w:r w:rsidRPr="00651EC6">
        <w:rPr>
          <w:rStyle w:val="2"/>
          <w:color w:val="000000"/>
        </w:rPr>
        <w:tab/>
        <w:t>право пожизненно наследуемого владения;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2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г) </w:t>
      </w:r>
      <w:r w:rsidRPr="00651EC6">
        <w:rPr>
          <w:rStyle w:val="2"/>
          <w:color w:val="000000"/>
        </w:rPr>
        <w:tab/>
        <w:t>право постоянного (бессрочного) пользования.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Заявление составляется лицами, указанными в пункте 1</w:t>
      </w:r>
      <w:r>
        <w:rPr>
          <w:rStyle w:val="2"/>
          <w:color w:val="000000"/>
        </w:rPr>
        <w:t>8</w:t>
      </w:r>
      <w:r w:rsidRPr="00651EC6">
        <w:rPr>
          <w:rStyle w:val="2"/>
          <w:color w:val="000000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распоряжении Администрации (далее - представитель заявителя).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proofErr w:type="gramStart"/>
      <w:r w:rsidRPr="00651EC6">
        <w:rPr>
          <w:rStyle w:val="2"/>
          <w:color w:val="000000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r w:rsidRPr="00651EC6">
        <w:rPr>
          <w:rStyle w:val="2"/>
          <w:color w:val="000000"/>
        </w:rPr>
        <w:lastRenderedPageBreak/>
        <w:t>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50C65" w:rsidRPr="0090761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0"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В случае образования 2 или более объектов адресации в результате преобразования существующего объекта или объектов адресации представляется </w:t>
      </w:r>
      <w:r w:rsidRPr="00907616">
        <w:rPr>
          <w:rStyle w:val="2"/>
          <w:color w:val="000000"/>
          <w:u w:val="single"/>
        </w:rPr>
        <w:t>одно заявление на все одновременно образуемые объекты адресации.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344"/>
        </w:tabs>
        <w:spacing w:after="0" w:line="240" w:lineRule="auto"/>
        <w:ind w:left="0" w:firstLine="720"/>
        <w:jc w:val="both"/>
      </w:pPr>
      <w:proofErr w:type="gramStart"/>
      <w:r w:rsidRPr="00651EC6">
        <w:rPr>
          <w:rStyle w:val="2"/>
          <w:color w:val="000000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телекоммуникационных сетей общего пользования, в том числе федерального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651EC6">
        <w:rPr>
          <w:rStyle w:val="2"/>
          <w:color w:val="000000"/>
        </w:rPr>
        <w:t xml:space="preserve"> (функций) (далее - региональный портал), портала федеральной информационной адресной системы и информационно-телекоммуникационной сети «Интернет» (далее - портал адресной системы).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Заявление представляется в Администрацию по месту нахождения объекта адресации.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211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Заявление подписывается заявителем либо представителем заявителя.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proofErr w:type="gramStart"/>
      <w:r w:rsidRPr="00651EC6">
        <w:rPr>
          <w:rStyle w:val="2"/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полномочие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211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lastRenderedPageBreak/>
        <w:t>К заявлению прилагаются следующие документы: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59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а) </w:t>
      </w:r>
      <w:r w:rsidRPr="00651EC6">
        <w:rPr>
          <w:rStyle w:val="2"/>
          <w:color w:val="000000"/>
        </w:rPr>
        <w:tab/>
        <w:t xml:space="preserve">правоустанавливающие и (или) </w:t>
      </w:r>
      <w:proofErr w:type="spellStart"/>
      <w:r w:rsidRPr="00651EC6">
        <w:rPr>
          <w:rStyle w:val="2"/>
          <w:color w:val="000000"/>
        </w:rPr>
        <w:t>правоудостоверяющие</w:t>
      </w:r>
      <w:proofErr w:type="spellEnd"/>
      <w:r w:rsidRPr="00651EC6">
        <w:rPr>
          <w:rStyle w:val="2"/>
          <w:color w:val="000000"/>
        </w:rPr>
        <w:t xml:space="preserve"> документы на объект (объекты) адресации;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6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б) </w:t>
      </w:r>
      <w:r w:rsidRPr="00651EC6">
        <w:rPr>
          <w:rStyle w:val="2"/>
          <w:color w:val="000000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59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в) </w:t>
      </w:r>
      <w:r w:rsidRPr="00651EC6">
        <w:rPr>
          <w:rStyle w:val="2"/>
          <w:color w:val="000000"/>
        </w:rPr>
        <w:tab/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62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г)</w:t>
      </w:r>
      <w:r w:rsidRPr="00651EC6">
        <w:rPr>
          <w:rStyle w:val="2"/>
          <w:color w:val="000000"/>
        </w:rPr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66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д)</w:t>
      </w:r>
      <w:r w:rsidRPr="00651EC6">
        <w:rPr>
          <w:rStyle w:val="2"/>
          <w:color w:val="000000"/>
        </w:rPr>
        <w:tab/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81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е)</w:t>
      </w:r>
      <w:r w:rsidRPr="00651EC6">
        <w:rPr>
          <w:rStyle w:val="2"/>
          <w:color w:val="000000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05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ж)</w:t>
      </w:r>
      <w:r w:rsidRPr="00651EC6">
        <w:rPr>
          <w:rStyle w:val="2"/>
          <w:color w:val="000000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14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з)</w:t>
      </w:r>
      <w:r w:rsidRPr="00651EC6">
        <w:rPr>
          <w:rStyle w:val="2"/>
          <w:color w:val="000000"/>
        </w:rPr>
        <w:tab/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Правил, утвержденных постановлением Правительства Российской Федерации № 1221);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66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и)</w:t>
      </w:r>
      <w:r w:rsidRPr="00651EC6">
        <w:rPr>
          <w:rStyle w:val="2"/>
          <w:color w:val="000000"/>
        </w:rPr>
        <w:tab/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Правил, утвержденных постановлением Правительства Российской Федерации № 1221).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310"/>
        </w:tabs>
        <w:spacing w:after="0" w:line="240" w:lineRule="auto"/>
        <w:ind w:left="0" w:firstLine="720"/>
        <w:jc w:val="both"/>
      </w:pPr>
      <w:proofErr w:type="gramStart"/>
      <w:r w:rsidRPr="00651EC6">
        <w:rPr>
          <w:rStyle w:val="2"/>
          <w:color w:val="000000"/>
        </w:rPr>
        <w:t>Администрация запрашивает документы, указанные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Заявители (представители заявителя) при подаче заявления вправе приложить к нему документы, указанные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>Документы, указанные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представляемые </w:t>
      </w:r>
      <w:r w:rsidRPr="00651EC6">
        <w:rPr>
          <w:rStyle w:val="2"/>
          <w:color w:val="000000"/>
        </w:rPr>
        <w:lastRenderedPageBreak/>
        <w:t>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Если заявление и документы, указанные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350C65" w:rsidRPr="00864480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  <w:rPr>
          <w:u w:val="single"/>
        </w:rPr>
      </w:pPr>
      <w:r w:rsidRPr="00651EC6">
        <w:rPr>
          <w:rStyle w:val="2"/>
          <w:color w:val="000000"/>
        </w:rPr>
        <w:t>В случае если заявление и документы, указанные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лично, расписка в получении таких заявления и документов направляется Администрацией по указанному в заявлении почтовому адресу </w:t>
      </w:r>
      <w:r w:rsidRPr="00864480">
        <w:rPr>
          <w:rStyle w:val="2"/>
          <w:color w:val="000000"/>
          <w:u w:val="single"/>
        </w:rPr>
        <w:t>в течение рабочего дня, следующего за днем получения Администрацией документов.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proofErr w:type="gramStart"/>
      <w:r w:rsidRPr="00651EC6">
        <w:rPr>
          <w:rStyle w:val="2"/>
          <w:color w:val="000000"/>
        </w:rPr>
        <w:t>Получение заявления и документов, указанных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proofErr w:type="gramStart"/>
      <w:r w:rsidRPr="00651EC6">
        <w:rPr>
          <w:rStyle w:val="2"/>
          <w:color w:val="000000"/>
        </w:rPr>
        <w:t>Сообщение о получении заявления и документов, указанных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50C65" w:rsidRPr="00864480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  <w:rPr>
          <w:u w:val="single"/>
        </w:rPr>
      </w:pPr>
      <w:r w:rsidRPr="00651EC6">
        <w:rPr>
          <w:rStyle w:val="2"/>
          <w:color w:val="000000"/>
        </w:rPr>
        <w:t>Сообщение о получении заявления и документов, указанных в пункте 2</w:t>
      </w:r>
      <w:r>
        <w:rPr>
          <w:rStyle w:val="2"/>
          <w:color w:val="000000"/>
        </w:rPr>
        <w:t>5</w:t>
      </w:r>
      <w:r w:rsidRPr="00651EC6">
        <w:rPr>
          <w:rStyle w:val="2"/>
          <w:color w:val="000000"/>
        </w:rPr>
        <w:t xml:space="preserve"> настоящих Правил, направляется заявителю (представителю заявителя) </w:t>
      </w:r>
      <w:r w:rsidRPr="00864480">
        <w:rPr>
          <w:rStyle w:val="2"/>
          <w:color w:val="000000"/>
          <w:u w:val="single"/>
        </w:rPr>
        <w:t>не позднее рабочего дня, следующего за днем поступления заявления в Администрацию.</w:t>
      </w:r>
    </w:p>
    <w:p w:rsidR="00350C65" w:rsidRPr="00864480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left="0"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Pr="00864480">
        <w:rPr>
          <w:rStyle w:val="2"/>
          <w:color w:val="000000"/>
          <w:u w:val="single"/>
        </w:rPr>
        <w:t>в срок не более чем 18 рабочих дней со дня поступления заявления.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350C65" w:rsidRPr="00864480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864480">
        <w:rPr>
          <w:rStyle w:val="2"/>
          <w:color w:val="000000"/>
          <w:u w:val="single"/>
        </w:rPr>
        <w:t xml:space="preserve">не позднее одного рабочего дня со дня истечения срока, указанного в пункте 28 </w:t>
      </w:r>
      <w:r w:rsidRPr="00864480">
        <w:rPr>
          <w:rStyle w:val="2"/>
          <w:color w:val="000000"/>
          <w:u w:val="single"/>
        </w:rPr>
        <w:lastRenderedPageBreak/>
        <w:t>настоящих Правил;</w:t>
      </w:r>
    </w:p>
    <w:p w:rsidR="00350C65" w:rsidRPr="00864480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r w:rsidRPr="00864480">
        <w:rPr>
          <w:rStyle w:val="2"/>
          <w:color w:val="000000"/>
          <w:u w:val="single"/>
        </w:rPr>
        <w:t xml:space="preserve">позднее рабочего дня, следующего за 10-м рабочим </w:t>
      </w:r>
      <w:proofErr w:type="gramStart"/>
      <w:r w:rsidRPr="00864480">
        <w:rPr>
          <w:rStyle w:val="2"/>
          <w:color w:val="000000"/>
          <w:u w:val="single"/>
        </w:rPr>
        <w:t>днем</w:t>
      </w:r>
      <w:proofErr w:type="gramEnd"/>
      <w:r w:rsidRPr="00864480">
        <w:rPr>
          <w:rStyle w:val="2"/>
          <w:color w:val="000000"/>
          <w:u w:val="single"/>
        </w:rPr>
        <w:t xml:space="preserve"> со дня истечения установленного пункт</w:t>
      </w:r>
      <w:r>
        <w:rPr>
          <w:rStyle w:val="2"/>
          <w:color w:val="000000"/>
          <w:u w:val="single"/>
        </w:rPr>
        <w:t>ом</w:t>
      </w:r>
      <w:r w:rsidRPr="00864480">
        <w:rPr>
          <w:rStyle w:val="2"/>
          <w:color w:val="000000"/>
          <w:u w:val="single"/>
        </w:rPr>
        <w:t xml:space="preserve"> 28 настоящих Правил срока посредством почтового отправления по указанному в заявлении почтовому адресу.</w:t>
      </w:r>
    </w:p>
    <w:p w:rsidR="00350C65" w:rsidRPr="00651EC6" w:rsidRDefault="00350C65" w:rsidP="00350C65">
      <w:pPr>
        <w:pStyle w:val="21"/>
        <w:shd w:val="clear" w:color="auto" w:fill="auto"/>
        <w:spacing w:after="0" w:line="240" w:lineRule="auto"/>
        <w:ind w:firstLine="720"/>
        <w:jc w:val="both"/>
      </w:pPr>
      <w:proofErr w:type="gramStart"/>
      <w:r w:rsidRPr="00651EC6">
        <w:rPr>
          <w:rStyle w:val="2"/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по месту представления заявления уполномоченный орган обеспечивает передачу документа для выдачи заявителю не позднее рабочего дня, следующего за днем истечения срока, установленного пункт</w:t>
      </w:r>
      <w:r>
        <w:rPr>
          <w:rStyle w:val="2"/>
          <w:color w:val="000000"/>
        </w:rPr>
        <w:t>ом</w:t>
      </w:r>
      <w:r w:rsidRPr="00651EC6">
        <w:rPr>
          <w:rStyle w:val="2"/>
          <w:color w:val="000000"/>
        </w:rPr>
        <w:t xml:space="preserve"> 2</w:t>
      </w:r>
      <w:r>
        <w:rPr>
          <w:rStyle w:val="2"/>
          <w:color w:val="000000"/>
        </w:rPr>
        <w:t xml:space="preserve">8 </w:t>
      </w:r>
      <w:r w:rsidRPr="00651EC6">
        <w:rPr>
          <w:rStyle w:val="2"/>
          <w:color w:val="000000"/>
        </w:rPr>
        <w:t>настоящих Правил.</w:t>
      </w:r>
      <w:proofErr w:type="gramEnd"/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В присвоении объекту адресации адреса или аннулировании его адреса может быть отказано в случаях, если: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а) </w:t>
      </w:r>
      <w:r w:rsidRPr="00651EC6">
        <w:rPr>
          <w:rStyle w:val="2"/>
          <w:color w:val="000000"/>
        </w:rPr>
        <w:tab/>
        <w:t>с заявлением о присвоении объекту адресации адреса обратилось лицо, не указанное в пунктах 1</w:t>
      </w:r>
      <w:r>
        <w:rPr>
          <w:rStyle w:val="2"/>
          <w:color w:val="000000"/>
        </w:rPr>
        <w:t>8</w:t>
      </w:r>
      <w:r w:rsidRPr="00651EC6">
        <w:rPr>
          <w:rStyle w:val="2"/>
          <w:color w:val="000000"/>
        </w:rPr>
        <w:t xml:space="preserve"> и 2</w:t>
      </w:r>
      <w:r>
        <w:rPr>
          <w:rStyle w:val="2"/>
          <w:color w:val="000000"/>
        </w:rPr>
        <w:t>0</w:t>
      </w:r>
      <w:r w:rsidRPr="00651EC6">
        <w:rPr>
          <w:rStyle w:val="2"/>
          <w:color w:val="000000"/>
        </w:rPr>
        <w:t xml:space="preserve"> настоящих Правил;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58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51EC6">
        <w:rPr>
          <w:rStyle w:val="2"/>
          <w:color w:val="000000"/>
        </w:rPr>
        <w:t>необходимых</w:t>
      </w:r>
      <w:proofErr w:type="gramEnd"/>
      <w:r w:rsidRPr="00651EC6">
        <w:rPr>
          <w:rStyle w:val="2"/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158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в) </w:t>
      </w:r>
      <w:r w:rsidRPr="00651EC6">
        <w:rPr>
          <w:rStyle w:val="2"/>
          <w:color w:val="000000"/>
        </w:rPr>
        <w:tab/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50C65" w:rsidRPr="00651EC6" w:rsidRDefault="00350C65" w:rsidP="00350C65">
      <w:pPr>
        <w:pStyle w:val="21"/>
        <w:shd w:val="clear" w:color="auto" w:fill="auto"/>
        <w:tabs>
          <w:tab w:val="left" w:pos="1066"/>
        </w:tabs>
        <w:spacing w:after="0" w:line="240" w:lineRule="auto"/>
        <w:ind w:firstLine="720"/>
        <w:jc w:val="both"/>
      </w:pPr>
      <w:r w:rsidRPr="00651EC6">
        <w:rPr>
          <w:rStyle w:val="2"/>
          <w:color w:val="000000"/>
        </w:rPr>
        <w:t xml:space="preserve">г) </w:t>
      </w:r>
      <w:r w:rsidRPr="00651EC6">
        <w:rPr>
          <w:rStyle w:val="2"/>
          <w:color w:val="000000"/>
        </w:rPr>
        <w:tab/>
        <w:t>отсутствуют случаи и условия для присвоения объекту адресации адреса или аннулирования его адреса, указанные в пунктах 5, 8 - 11 и 14 - 18 Правил, утвержденных постановлением Правительства Российской Федерации № 1221.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</w:t>
      </w:r>
      <w:r>
        <w:rPr>
          <w:rStyle w:val="2"/>
          <w:color w:val="000000"/>
        </w:rPr>
        <w:t>0</w:t>
      </w:r>
      <w:r w:rsidRPr="00651EC6">
        <w:rPr>
          <w:rStyle w:val="2"/>
          <w:color w:val="000000"/>
        </w:rPr>
        <w:t xml:space="preserve"> настоящих Правил, являющиеся основанием для принятия такого решения.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>Форма решения об отказе в присвоении объекту адресации адреса или аннулировании его адреса согласно Правилам, утвержденным постановлением Правительства Российской Федерации № 1221, устанавливается Министерством финансов Российской Федерации.</w:t>
      </w:r>
    </w:p>
    <w:p w:rsidR="00350C65" w:rsidRPr="00651EC6" w:rsidRDefault="00350C65" w:rsidP="00350C65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 w:firstLine="720"/>
        <w:jc w:val="both"/>
      </w:pPr>
      <w:r w:rsidRPr="00651EC6">
        <w:rPr>
          <w:rStyle w:val="2"/>
          <w:color w:val="000000"/>
        </w:rPr>
        <w:t xml:space="preserve">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50C65" w:rsidRPr="00156BF6" w:rsidRDefault="00350C65" w:rsidP="00350C65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0" w:firstLine="720"/>
        <w:jc w:val="both"/>
        <w:rPr>
          <w:u w:val="single"/>
        </w:rPr>
      </w:pPr>
      <w:r w:rsidRPr="00651EC6">
        <w:rPr>
          <w:rStyle w:val="2"/>
          <w:color w:val="000000"/>
        </w:rPr>
        <w:t xml:space="preserve">Структура адреса и правила написания наименований и нумерации объектов адресации определяются в соответствии </w:t>
      </w:r>
      <w:r w:rsidRPr="00156BF6">
        <w:rPr>
          <w:rStyle w:val="2"/>
          <w:color w:val="000000"/>
          <w:u w:val="single"/>
        </w:rPr>
        <w:t>с разделами III и IV Правил, утвержденных постановлением Правительства Российской Федерации №</w:t>
      </w:r>
      <w:r>
        <w:rPr>
          <w:rStyle w:val="2"/>
          <w:color w:val="000000"/>
          <w:u w:val="single"/>
        </w:rPr>
        <w:t xml:space="preserve"> </w:t>
      </w:r>
      <w:r w:rsidRPr="00156BF6">
        <w:rPr>
          <w:rStyle w:val="2"/>
          <w:color w:val="000000"/>
          <w:u w:val="single"/>
        </w:rPr>
        <w:t>1221.</w:t>
      </w:r>
    </w:p>
    <w:p w:rsidR="00350C65" w:rsidRPr="00651EC6" w:rsidRDefault="00350C65" w:rsidP="00350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65" w:rsidRDefault="00350C65" w:rsidP="00350C65">
      <w:pPr>
        <w:rPr>
          <w:rFonts w:ascii="Times New Roman" w:hAnsi="Times New Roman"/>
          <w:sz w:val="28"/>
          <w:szCs w:val="28"/>
        </w:rPr>
      </w:pPr>
    </w:p>
    <w:p w:rsidR="00A8348B" w:rsidRDefault="00A8348B"/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3D4325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x-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04"/>
    <w:rsid w:val="00292354"/>
    <w:rsid w:val="00350C65"/>
    <w:rsid w:val="006A6504"/>
    <w:rsid w:val="00A8348B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C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350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0C65"/>
    <w:pPr>
      <w:widowControl w:val="0"/>
      <w:shd w:val="clear" w:color="auto" w:fill="FFFFFF"/>
      <w:spacing w:after="180" w:line="326" w:lineRule="exac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50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0C65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350C6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0C65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0">
    <w:name w:val="Основной текст (2)"/>
    <w:rsid w:val="00350C65"/>
    <w:rPr>
      <w:rFonts w:ascii="Times New Roman" w:hAnsi="Times New Roman" w:cs="Times New Roman" w:hint="default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2">
    <w:name w:val="Основной текст (2)2"/>
    <w:basedOn w:val="2"/>
    <w:rsid w:val="00350C6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rsid w:val="00350C65"/>
    <w:rPr>
      <w:rFonts w:ascii="Times New Roman" w:hAnsi="Times New Roman" w:cs="Times New Roman" w:hint="default"/>
      <w:strike w:val="0"/>
      <w:dstrike w:val="0"/>
      <w:spacing w:val="80"/>
      <w:sz w:val="28"/>
      <w:szCs w:val="28"/>
      <w:u w:val="none"/>
      <w:effect w:val="none"/>
    </w:rPr>
  </w:style>
  <w:style w:type="character" w:customStyle="1" w:styleId="22pt">
    <w:name w:val="Основной текст (2) + Интервал 2 pt"/>
    <w:rsid w:val="00350C65"/>
    <w:rPr>
      <w:rFonts w:ascii="Times New Roman" w:hAnsi="Times New Roman" w:cs="Times New Roman" w:hint="default"/>
      <w:strike w:val="0"/>
      <w:dstrike w:val="0"/>
      <w:spacing w:val="5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5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C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350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0C65"/>
    <w:pPr>
      <w:widowControl w:val="0"/>
      <w:shd w:val="clear" w:color="auto" w:fill="FFFFFF"/>
      <w:spacing w:after="180" w:line="326" w:lineRule="exac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50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0C65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350C6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0C65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0">
    <w:name w:val="Основной текст (2)"/>
    <w:rsid w:val="00350C65"/>
    <w:rPr>
      <w:rFonts w:ascii="Times New Roman" w:hAnsi="Times New Roman" w:cs="Times New Roman" w:hint="default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2">
    <w:name w:val="Основной текст (2)2"/>
    <w:basedOn w:val="2"/>
    <w:rsid w:val="00350C6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rsid w:val="00350C65"/>
    <w:rPr>
      <w:rFonts w:ascii="Times New Roman" w:hAnsi="Times New Roman" w:cs="Times New Roman" w:hint="default"/>
      <w:strike w:val="0"/>
      <w:dstrike w:val="0"/>
      <w:spacing w:val="80"/>
      <w:sz w:val="28"/>
      <w:szCs w:val="28"/>
      <w:u w:val="none"/>
      <w:effect w:val="none"/>
    </w:rPr>
  </w:style>
  <w:style w:type="character" w:customStyle="1" w:styleId="22pt">
    <w:name w:val="Основной текст (2) + Интервал 2 pt"/>
    <w:rsid w:val="00350C65"/>
    <w:rPr>
      <w:rFonts w:ascii="Times New Roman" w:hAnsi="Times New Roman" w:cs="Times New Roman" w:hint="default"/>
      <w:strike w:val="0"/>
      <w:dstrike w:val="0"/>
      <w:spacing w:val="5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5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2016-11-07T11:35:00Z</dcterms:created>
  <dcterms:modified xsi:type="dcterms:W3CDTF">2018-11-08T04:48:00Z</dcterms:modified>
</cp:coreProperties>
</file>