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19" w:rsidRDefault="00714519" w:rsidP="00714519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4521CFD" wp14:editId="7D2EDD77">
            <wp:extent cx="795655" cy="902335"/>
            <wp:effectExtent l="19050" t="0" r="4445" b="0"/>
            <wp:docPr id="19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519" w:rsidRDefault="00714519" w:rsidP="0071451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714519" w:rsidRDefault="00714519" w:rsidP="0071451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714519" w:rsidRDefault="00714519" w:rsidP="0071451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4519" w:rsidRDefault="00714519" w:rsidP="00714519">
      <w:pPr>
        <w:pStyle w:val="1"/>
        <w:tabs>
          <w:tab w:val="right" w:pos="0"/>
        </w:tabs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714519" w:rsidRDefault="00714519" w:rsidP="007145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4519" w:rsidRDefault="00714519" w:rsidP="007145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07.04.2017                                                                                                       № 16-п</w:t>
      </w:r>
    </w:p>
    <w:p w:rsidR="00714519" w:rsidRDefault="00714519" w:rsidP="00714519">
      <w:pPr>
        <w:tabs>
          <w:tab w:val="left" w:pos="709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с.Новоюласка</w:t>
      </w:r>
    </w:p>
    <w:p w:rsidR="00714519" w:rsidRDefault="00714519" w:rsidP="0071451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4519" w:rsidRDefault="00714519" w:rsidP="0071451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 организации движения транспорта по автомобильным дорогам общего пользования, расположенных в границах населённого пункта</w:t>
      </w:r>
      <w:proofErr w:type="gramEnd"/>
    </w:p>
    <w:p w:rsidR="00714519" w:rsidRDefault="00714519" w:rsidP="0071451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Новоюласенский сельсовет Красногвардейского района в весенний период 2017 года</w:t>
      </w:r>
    </w:p>
    <w:p w:rsidR="00714519" w:rsidRDefault="00714519" w:rsidP="0071451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4519" w:rsidRDefault="00714519" w:rsidP="0071451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В      целях реализации статьи 14 Федерального закона  от 10.12.1995 № 196-ФЗ «О безопасности дорожного движения», статьей 30, 31 Федерального закона от 08.11.2007 года № 257-ФЗ «Об автомобильных дорогах и о дорожной деятельности Российской Федерации и о внесении изменений в отдельные законодательные акты Российской Федерации», Закона Оренбургской области от 10.11.2006 №685/125-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-ОЗ «Об автомобильных дорогах и о дорожной деятельности в Оренбургской области», руководствуясь</w:t>
      </w:r>
      <w:proofErr w:type="gramEnd"/>
      <w:r>
        <w:rPr>
          <w:rFonts w:ascii="Times New Roman" w:hAnsi="Times New Roman"/>
          <w:sz w:val="28"/>
          <w:szCs w:val="28"/>
        </w:rPr>
        <w:t xml:space="preserve"> статьями 5, 27 Устава муниципального образования Новоюласенский сельсовет Красногвардейский район Оренбургской области:</w:t>
      </w:r>
    </w:p>
    <w:p w:rsidR="00714519" w:rsidRDefault="00714519" w:rsidP="00714519">
      <w:pPr>
        <w:numPr>
          <w:ilvl w:val="0"/>
          <w:numId w:val="1"/>
        </w:num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с 10 апреля по 10 мая 2017 года временное ограничение движения тяжеловесных транспортных средств по автомобильным дорогам общего пользования, расположенных в границах населённого пункта муниципального образования Новоюласенский сельсовет Красногвардейского района  с нагрузкой на ось свыше 6 тонн.</w:t>
      </w:r>
    </w:p>
    <w:p w:rsidR="00714519" w:rsidRDefault="00714519" w:rsidP="00714519">
      <w:pPr>
        <w:numPr>
          <w:ilvl w:val="0"/>
          <w:numId w:val="1"/>
        </w:num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Временное ограничение движения транспортных средств по автомобильным дорогам общего пользования, расположенных в границах населённого пункта муниципального образования Новоюласенский сельсовет в весенний период не распространяется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14519" w:rsidRDefault="00714519" w:rsidP="00714519">
      <w:pPr>
        <w:tabs>
          <w:tab w:val="right" w:pos="900"/>
          <w:tab w:val="right" w:pos="102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-пассажирские перевозки автобусами;</w:t>
      </w:r>
    </w:p>
    <w:p w:rsidR="00714519" w:rsidRDefault="00714519" w:rsidP="00714519">
      <w:pPr>
        <w:tabs>
          <w:tab w:val="right" w:pos="900"/>
          <w:tab w:val="right" w:pos="102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-перевозку продуктов питания, животных, лекарственных препаратов, топлива (бензин, дизельное топливо, газообразное топливо), семенного фонда, кормов, удобрений, почты и почтовых грузов;</w:t>
      </w:r>
      <w:proofErr w:type="gramEnd"/>
    </w:p>
    <w:p w:rsidR="00714519" w:rsidRDefault="00714519" w:rsidP="00714519">
      <w:pPr>
        <w:tabs>
          <w:tab w:val="right" w:pos="900"/>
          <w:tab w:val="right" w:pos="102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714519" w:rsidRDefault="00714519" w:rsidP="00714519">
      <w:pPr>
        <w:tabs>
          <w:tab w:val="right" w:pos="900"/>
          <w:tab w:val="right" w:pos="102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-транспортных средств Министерства обороны Российской Федерации.</w:t>
      </w:r>
    </w:p>
    <w:p w:rsidR="00714519" w:rsidRDefault="00714519" w:rsidP="00714519">
      <w:pPr>
        <w:numPr>
          <w:ilvl w:val="0"/>
          <w:numId w:val="1"/>
        </w:num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Рекомендовать  </w:t>
      </w:r>
      <w:r w:rsidRPr="00C0780D">
        <w:rPr>
          <w:rFonts w:ascii="Times New Roman" w:hAnsi="Times New Roman" w:cs="Times New Roman"/>
          <w:sz w:val="28"/>
          <w:szCs w:val="28"/>
        </w:rPr>
        <w:t>старшему участковому уполномоченному  полиции отделения МВД России по Красногвардейскому району старшему лейтенанту полиции Кашину Н.А</w:t>
      </w:r>
      <w:r>
        <w:rPr>
          <w:rFonts w:ascii="Times New Roman" w:hAnsi="Times New Roman"/>
          <w:sz w:val="28"/>
          <w:szCs w:val="28"/>
        </w:rPr>
        <w:t xml:space="preserve">,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введённого временного ограничения  движения  и принять все необходимые меры для исключения несанкционированного проезда тяжеловесного транспорта.</w:t>
      </w:r>
    </w:p>
    <w:p w:rsidR="00714519" w:rsidRDefault="00714519" w:rsidP="00714519">
      <w:pPr>
        <w:numPr>
          <w:ilvl w:val="0"/>
          <w:numId w:val="1"/>
        </w:num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настоящее постановление вступает в силу после его обнародования.</w:t>
      </w:r>
    </w:p>
    <w:p w:rsidR="00714519" w:rsidRDefault="00714519" w:rsidP="00714519">
      <w:pPr>
        <w:numPr>
          <w:ilvl w:val="0"/>
          <w:numId w:val="1"/>
        </w:num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714519" w:rsidRDefault="00714519" w:rsidP="0071451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519" w:rsidRDefault="00714519" w:rsidP="0071451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519" w:rsidRDefault="00714519" w:rsidP="0071451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519" w:rsidRDefault="00714519" w:rsidP="0071451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сельсовета:                                                                                 С.Н.Бисяева</w:t>
      </w:r>
    </w:p>
    <w:p w:rsidR="00714519" w:rsidRDefault="00714519" w:rsidP="0071451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в дело, администрации района, главам КФХ, КХ, ИП, руководителям организаций – 7 экз., Кашину Н.А., прокурору района.</w:t>
      </w:r>
    </w:p>
    <w:p w:rsidR="00714519" w:rsidRDefault="00714519" w:rsidP="00714519">
      <w:pPr>
        <w:tabs>
          <w:tab w:val="right" w:pos="900"/>
          <w:tab w:val="right" w:pos="102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14519" w:rsidRDefault="00714519" w:rsidP="00714519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4519" w:rsidRDefault="00714519" w:rsidP="00714519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4519" w:rsidRDefault="00714519" w:rsidP="0071451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4519" w:rsidRDefault="00714519" w:rsidP="007145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4519" w:rsidRDefault="00714519" w:rsidP="007145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4519" w:rsidRDefault="00714519" w:rsidP="00714519">
      <w:pPr>
        <w:tabs>
          <w:tab w:val="right" w:pos="9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5A4A" w:rsidRDefault="00AE5A4A">
      <w:bookmarkStart w:id="0" w:name="_GoBack"/>
      <w:bookmarkEnd w:id="0"/>
    </w:p>
    <w:sectPr w:rsidR="00AE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53532"/>
    <w:multiLevelType w:val="hybridMultilevel"/>
    <w:tmpl w:val="D848EF70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EE"/>
    <w:rsid w:val="00714519"/>
    <w:rsid w:val="00A848EE"/>
    <w:rsid w:val="00A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19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7145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5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19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7145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5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2017-04-26T09:14:00Z</dcterms:created>
  <dcterms:modified xsi:type="dcterms:W3CDTF">2017-04-26T09:14:00Z</dcterms:modified>
</cp:coreProperties>
</file>