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noProof/>
          <w:lang w:eastAsia="ru-RU"/>
        </w:rPr>
        <w:drawing>
          <wp:inline distT="0" distB="0" distL="0" distR="0">
            <wp:extent cx="647700" cy="704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7761A6" w:rsidRDefault="004B3BAB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</w:t>
      </w:r>
      <w:r w:rsidR="007761A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C282E" w:rsidRPr="00C226B8" w:rsidRDefault="006C282E" w:rsidP="00EE44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B3BAB" w:rsidRDefault="004B3BAB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BAB" w:rsidRPr="004B3BAB" w:rsidRDefault="004B3BAB" w:rsidP="004B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B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Советом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187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23 </w:t>
      </w:r>
      <w:r w:rsidR="00D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2020г.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с.Новоюласка</w:t>
      </w:r>
      <w:proofErr w:type="spellEnd"/>
    </w:p>
    <w:bookmarkEnd w:id="0"/>
    <w:bookmarkEnd w:id="1"/>
    <w:p w:rsidR="00C226B8" w:rsidRPr="00C226B8" w:rsidRDefault="00C226B8" w:rsidP="00EE44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Pr="006C282E" w:rsidRDefault="00C226B8" w:rsidP="00336D45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О Положении</w:t>
      </w:r>
      <w:r w:rsidR="00336D45"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,</w:t>
      </w: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о  денежном содержании муниципальных служащих</w:t>
      </w:r>
    </w:p>
    <w:p w:rsidR="00C226B8" w:rsidRPr="006C282E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сельсовет</w:t>
      </w:r>
    </w:p>
    <w:p w:rsid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Красногвардейского района Оренбургской области </w:t>
      </w:r>
    </w:p>
    <w:p w:rsidR="006C282E" w:rsidRPr="006C282E" w:rsidRDefault="006C282E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C226B8" w:rsidRPr="006C282E" w:rsidRDefault="00C226B8" w:rsidP="00336D45">
      <w:pPr>
        <w:keepNext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bookmarkStart w:id="2" w:name="sub_100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          В соответствии с Федеральным законом от 02.03.2007 года N 25-ФЗ «О муниципальной службе в Российской Федерации», руководствуясь Уставом 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сельсовет Красногвардейского района, Совет депутатов решил: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"/>
      <w:bookmarkEnd w:id="2"/>
      <w:r w:rsidRPr="006C282E">
        <w:rPr>
          <w:rFonts w:ascii="Times New Roman" w:eastAsia="Times New Roman" w:hAnsi="Times New Roman" w:cs="Times New Roman"/>
          <w:lang w:eastAsia="ru-RU"/>
        </w:rPr>
        <w:t xml:space="preserve">1. Утвердить Положение о денежном содержании муниципальных служащих в 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 согласно </w:t>
      </w:r>
      <w:hyperlink r:id="rId6" w:anchor="sub_1000#sub_1000" w:history="1">
        <w:r w:rsidRPr="006C282E">
          <w:rPr>
            <w:rFonts w:ascii="Times New Roman" w:eastAsia="Times New Roman" w:hAnsi="Times New Roman" w:cs="Times New Roman"/>
            <w:lang w:eastAsia="ru-RU"/>
          </w:rPr>
          <w:t>приложению № 1</w:t>
        </w:r>
      </w:hyperlink>
      <w:r w:rsidRPr="006C282E">
        <w:rPr>
          <w:rFonts w:ascii="Times New Roman" w:eastAsia="Times New Roman" w:hAnsi="Times New Roman" w:cs="Times New Roman"/>
          <w:lang w:eastAsia="ru-RU"/>
        </w:rPr>
        <w:t>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2"/>
      <w:bookmarkEnd w:id="3"/>
      <w:r w:rsidRPr="006C282E">
        <w:rPr>
          <w:rFonts w:ascii="Times New Roman" w:eastAsia="Times New Roman" w:hAnsi="Times New Roman" w:cs="Times New Roman"/>
          <w:lang w:eastAsia="ru-RU"/>
        </w:rPr>
        <w:t xml:space="preserve">2. </w:t>
      </w:r>
      <w:bookmarkStart w:id="5" w:name="sub_4"/>
      <w:bookmarkEnd w:id="4"/>
      <w:r w:rsidRPr="006C282E">
        <w:rPr>
          <w:rFonts w:ascii="Times New Roman" w:eastAsia="Times New Roman" w:hAnsi="Times New Roman" w:cs="Times New Roman"/>
          <w:lang w:eastAsia="ru-RU"/>
        </w:rPr>
        <w:t xml:space="preserve">Установить единую схему должностных окладов муниципальных служащих в </w:t>
      </w:r>
      <w:bookmarkStart w:id="6" w:name="sub_5"/>
      <w:bookmarkEnd w:id="5"/>
      <w:r w:rsidRPr="006C282E">
        <w:rPr>
          <w:rFonts w:ascii="Times New Roman" w:eastAsia="Times New Roman" w:hAnsi="Times New Roman" w:cs="Times New Roman"/>
          <w:lang w:eastAsia="ru-RU"/>
        </w:rPr>
        <w:t xml:space="preserve">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 согласно приложению  № </w:t>
      </w:r>
      <w:hyperlink r:id="rId7" w:anchor="sub_1000#sub_1000" w:history="1">
        <w:r w:rsidRPr="006C282E">
          <w:rPr>
            <w:rFonts w:ascii="Times New Roman" w:eastAsia="Times New Roman" w:hAnsi="Times New Roman" w:cs="Times New Roman"/>
            <w:lang w:eastAsia="ru-RU"/>
          </w:rPr>
          <w:t>2</w:t>
        </w:r>
      </w:hyperlink>
      <w:r w:rsidRPr="006C282E">
        <w:rPr>
          <w:rFonts w:ascii="Times New Roman" w:eastAsia="Times New Roman" w:hAnsi="Times New Roman" w:cs="Times New Roman"/>
          <w:lang w:eastAsia="ru-RU"/>
        </w:rPr>
        <w:t>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3. Утвердить размеры ежемесячной надбавки к должностному окладу за классный чин муниципальным служащим в 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согласно приложению № 3.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4. </w:t>
      </w:r>
      <w:bookmarkStart w:id="7" w:name="sub_6"/>
      <w:bookmarkEnd w:id="6"/>
      <w:r w:rsidRPr="006C282E">
        <w:rPr>
          <w:rFonts w:ascii="Times New Roman" w:eastAsia="Times New Roman" w:hAnsi="Times New Roman" w:cs="Times New Roman"/>
          <w:lang w:eastAsia="ru-RU"/>
        </w:rPr>
        <w:t>Установить, что  наниматели (работодатели) муниципальных служащих устанавливают конкретный размер должностного оклада, ежемесячной надбавки за особые условия работы и ежемесячного денежного поощрения в порядке и с учетом пределов, установленных настоящим решением.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5. Решение Совета депутатов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</w:t>
      </w:r>
      <w:r w:rsidR="004B3BAB">
        <w:rPr>
          <w:rFonts w:ascii="Times New Roman" w:eastAsia="Times New Roman" w:hAnsi="Times New Roman" w:cs="Times New Roman"/>
          <w:lang w:eastAsia="ru-RU"/>
        </w:rPr>
        <w:t xml:space="preserve">Красногвардейского района Оренбургской области 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B3BAB">
        <w:rPr>
          <w:rFonts w:ascii="Times New Roman" w:eastAsia="Times New Roman" w:hAnsi="Times New Roman" w:cs="Times New Roman"/>
          <w:lang w:eastAsia="ru-RU"/>
        </w:rPr>
        <w:t>24</w:t>
      </w:r>
      <w:r w:rsidR="009304AB">
        <w:rPr>
          <w:rFonts w:ascii="Times New Roman" w:eastAsia="Times New Roman" w:hAnsi="Times New Roman" w:cs="Times New Roman"/>
          <w:lang w:eastAsia="ru-RU"/>
        </w:rPr>
        <w:t>.</w:t>
      </w:r>
      <w:r w:rsidR="004B3BAB">
        <w:rPr>
          <w:rFonts w:ascii="Times New Roman" w:eastAsia="Times New Roman" w:hAnsi="Times New Roman" w:cs="Times New Roman"/>
          <w:lang w:eastAsia="ru-RU"/>
        </w:rPr>
        <w:t>12.</w:t>
      </w:r>
      <w:r w:rsidR="009304AB">
        <w:rPr>
          <w:rFonts w:ascii="Times New Roman" w:eastAsia="Times New Roman" w:hAnsi="Times New Roman" w:cs="Times New Roman"/>
          <w:lang w:eastAsia="ru-RU"/>
        </w:rPr>
        <w:t xml:space="preserve">2019 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4B3BAB">
        <w:rPr>
          <w:rFonts w:ascii="Times New Roman" w:eastAsia="Times New Roman" w:hAnsi="Times New Roman" w:cs="Times New Roman"/>
          <w:lang w:eastAsia="ru-RU"/>
        </w:rPr>
        <w:t>41/3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 «О Положении о денежном содержании муниципальных служащих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области» считать утратившим силу.</w:t>
      </w:r>
    </w:p>
    <w:p w:rsidR="00F66ED1" w:rsidRPr="00F66ED1" w:rsidRDefault="00F66ED1" w:rsidP="00F66E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7"/>
      <w:bookmarkEnd w:id="7"/>
      <w:r w:rsidRPr="00DE12C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66ED1">
        <w:rPr>
          <w:rFonts w:ascii="Times New Roman" w:hAnsi="Times New Roman" w:cs="Times New Roman"/>
          <w:sz w:val="24"/>
          <w:szCs w:val="24"/>
        </w:rPr>
        <w:t>6. Установить, что настоящее решение вступает в силу с 1 января 2021 года</w:t>
      </w:r>
      <w:r w:rsidRPr="00F66ED1">
        <w:rPr>
          <w:rFonts w:ascii="Times New Roman" w:hAnsi="Times New Roman" w:cs="Times New Roman"/>
          <w:color w:val="000000"/>
          <w:sz w:val="24"/>
          <w:szCs w:val="24"/>
        </w:rPr>
        <w:t xml:space="preserve">, подлежит размещению на </w:t>
      </w:r>
      <w:r w:rsidRPr="00F66ED1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r w:rsidRPr="00F66E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66ED1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F66ED1">
        <w:rPr>
          <w:rFonts w:ascii="Times New Roman" w:hAnsi="Times New Roman" w:cs="Times New Roman"/>
          <w:sz w:val="24"/>
          <w:szCs w:val="24"/>
        </w:rPr>
        <w:t xml:space="preserve"> сельсовет в сети Интернет по адресу: </w:t>
      </w:r>
      <w:r w:rsidRPr="00F66ED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66ED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66ED1">
        <w:rPr>
          <w:rFonts w:ascii="Times New Roman" w:hAnsi="Times New Roman" w:cs="Times New Roman"/>
          <w:sz w:val="24"/>
          <w:szCs w:val="24"/>
        </w:rPr>
        <w:t>новоюласка.рф</w:t>
      </w:r>
      <w:proofErr w:type="spellEnd"/>
      <w:r w:rsidRPr="00F66ED1">
        <w:rPr>
          <w:rFonts w:ascii="Times New Roman" w:hAnsi="Times New Roman" w:cs="Times New Roman"/>
          <w:sz w:val="24"/>
          <w:szCs w:val="24"/>
        </w:rPr>
        <w:t xml:space="preserve">/. </w:t>
      </w:r>
    </w:p>
    <w:p w:rsidR="00C226B8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7. Возложить контроль за исполнением решения на постоянную комиссию по вопросам финансово-экономического развития и сельскому хозяйству. </w:t>
      </w:r>
      <w:bookmarkEnd w:id="8"/>
    </w:p>
    <w:p w:rsidR="006C282E" w:rsidRPr="006C282E" w:rsidRDefault="006C282E" w:rsidP="001870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lang w:eastAsia="ru-RU"/>
        </w:rPr>
        <w:t>Председатель Совета депутато</w:t>
      </w:r>
      <w:r w:rsidR="0018711C">
        <w:rPr>
          <w:rFonts w:ascii="Times New Roman" w:eastAsia="Times New Roman" w:hAnsi="Times New Roman" w:cs="Times New Roman"/>
          <w:bCs/>
          <w:lang w:eastAsia="ru-RU"/>
        </w:rPr>
        <w:t xml:space="preserve">в             </w:t>
      </w:r>
      <w:r w:rsidR="00EE443A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4B3BAB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18711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</w:t>
      </w:r>
      <w:proofErr w:type="spellStart"/>
      <w:r w:rsidR="0018711C">
        <w:rPr>
          <w:rFonts w:ascii="Times New Roman" w:eastAsia="Times New Roman" w:hAnsi="Times New Roman" w:cs="Times New Roman"/>
          <w:bCs/>
          <w:lang w:eastAsia="ru-RU"/>
        </w:rPr>
        <w:t>В.И.Фаткеева</w:t>
      </w:r>
      <w:proofErr w:type="spellEnd"/>
    </w:p>
    <w:p w:rsidR="004B3BAB" w:rsidRDefault="0050169B" w:rsidP="0018711C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Глава сельсовета          </w:t>
      </w:r>
      <w:r w:rsidR="0018711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___________</w:t>
      </w:r>
      <w:r w:rsidR="0018711C"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r w:rsidR="0018711C">
        <w:rPr>
          <w:rFonts w:ascii="Times New Roman" w:eastAsia="Times New Roman" w:hAnsi="Times New Roman" w:cs="Times New Roman"/>
          <w:bCs/>
          <w:lang w:eastAsia="ru-RU"/>
        </w:rPr>
        <w:t>С.Н.Бисяева</w:t>
      </w:r>
      <w:proofErr w:type="spellEnd"/>
    </w:p>
    <w:p w:rsidR="004B3BAB" w:rsidRDefault="004B3BAB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B3BAB" w:rsidRPr="006C282E" w:rsidRDefault="0018711C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23 декабря 2020 № 5/5</w:t>
      </w:r>
    </w:p>
    <w:p w:rsidR="00EE443A" w:rsidRPr="006C282E" w:rsidRDefault="00C226B8" w:rsidP="006C28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Разослано: в дело, </w:t>
      </w:r>
      <w:r w:rsidR="00EE443A">
        <w:rPr>
          <w:rFonts w:ascii="Times New Roman" w:eastAsia="Times New Roman" w:hAnsi="Times New Roman" w:cs="Times New Roman"/>
          <w:bCs/>
          <w:lang w:eastAsia="ru-RU"/>
        </w:rPr>
        <w:t xml:space="preserve">финотдел района, </w:t>
      </w:r>
      <w:r w:rsidR="00AB4118" w:rsidRPr="006C282E">
        <w:rPr>
          <w:rFonts w:ascii="Times New Roman" w:eastAsia="Times New Roman" w:hAnsi="Times New Roman" w:cs="Times New Roman"/>
          <w:bCs/>
          <w:lang w:eastAsia="ru-RU"/>
        </w:rPr>
        <w:t>МКУ «Центр бюджетного учёта и отчётности»</w:t>
      </w: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, депутатам – </w:t>
      </w:r>
      <w:bookmarkStart w:id="9" w:name="_GoBack"/>
      <w:bookmarkEnd w:id="9"/>
      <w:r w:rsidR="0050169B">
        <w:rPr>
          <w:rFonts w:ascii="Times New Roman" w:eastAsia="Times New Roman" w:hAnsi="Times New Roman" w:cs="Times New Roman"/>
          <w:bCs/>
          <w:lang w:eastAsia="ru-RU"/>
        </w:rPr>
        <w:t>7</w:t>
      </w: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 экз., прокурору района</w:t>
      </w:r>
      <w:r w:rsidR="0050169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0169B" w:rsidRDefault="0050169B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18711C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C226B8" w:rsidRPr="0018711C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 Совета депутатов</w:t>
      </w:r>
    </w:p>
    <w:p w:rsidR="00C226B8" w:rsidRPr="0018711C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муниципального образования </w:t>
      </w:r>
    </w:p>
    <w:p w:rsidR="00C226B8" w:rsidRPr="0018711C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Новоюласенский</w:t>
      </w:r>
      <w:proofErr w:type="spellEnd"/>
      <w:r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</w:p>
    <w:p w:rsidR="00C226B8" w:rsidRPr="0018711C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Красногвардейского района</w:t>
      </w:r>
    </w:p>
    <w:p w:rsidR="00C226B8" w:rsidRPr="0018711C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Оренбургской области</w:t>
      </w:r>
    </w:p>
    <w:p w:rsidR="00C226B8" w:rsidRPr="0018711C" w:rsidRDefault="0018711C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</w:t>
      </w:r>
      <w:r w:rsidR="003B4EF5"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362D9"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91C39"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91C0C"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D86354"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691C0C"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7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№5/5</w:t>
      </w:r>
    </w:p>
    <w:p w:rsidR="00C226B8" w:rsidRPr="0018711C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26B8" w:rsidRPr="0018711C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26B8" w:rsidRPr="0018711C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Положение</w:t>
      </w:r>
    </w:p>
    <w:p w:rsidR="00C226B8" w:rsidRPr="0018711C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о  денежном содержании муниципальных служащих</w:t>
      </w:r>
    </w:p>
    <w:p w:rsidR="00C226B8" w:rsidRPr="0018711C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18711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Новоюласенский</w:t>
      </w:r>
      <w:proofErr w:type="spellEnd"/>
      <w:r w:rsidRPr="0018711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сельсовет</w:t>
      </w:r>
    </w:p>
    <w:p w:rsidR="00C226B8" w:rsidRPr="0018711C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Красногвардейского района Оренбургской области</w:t>
      </w:r>
    </w:p>
    <w:p w:rsidR="00C226B8" w:rsidRPr="0018711C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B8" w:rsidRPr="0018711C" w:rsidRDefault="00C226B8" w:rsidP="00336D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  денежном содержании муниципальных служащих муниципального образования </w:t>
      </w:r>
      <w:proofErr w:type="spellStart"/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Новоюласенский</w:t>
      </w:r>
      <w:proofErr w:type="spellEnd"/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  разработано в соответствии с Трудовым кодексом Российской Федерации,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1871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25 –ФЗ «О муниципальной службе в Российской Федерации», Законом Оренбургской области от 10 октября 2007г. № 1611/339-</w:t>
      </w:r>
      <w:r w:rsidRPr="00187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 «О муниципальной службе в Оренбургской области» и  определяет условия оплаты труда муниципальных служащих муниципального образования </w:t>
      </w:r>
      <w:proofErr w:type="spellStart"/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Новоюласенский</w:t>
      </w:r>
      <w:proofErr w:type="spellEnd"/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 (далее – Положение).</w:t>
      </w:r>
    </w:p>
    <w:p w:rsidR="00EC6B3C" w:rsidRPr="0018711C" w:rsidRDefault="00C226B8" w:rsidP="00EC6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Денежное содержание муниципальных служащих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EC6B3C" w:rsidRPr="0018711C" w:rsidRDefault="00EC6B3C" w:rsidP="00EC6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hAnsi="Times New Roman" w:cs="Times New Roman"/>
          <w:sz w:val="24"/>
          <w:szCs w:val="24"/>
        </w:rPr>
        <w:t>1.3 Размер должностного оклада, а также размер ежемесячных и иных дополнительных выплат и порядок их осуществления устанавливаются настоящим Положением с учетом предельных нормативов формирования расходов на оплату труда, устанавливаемых Правительством Оренбургской области.</w:t>
      </w:r>
    </w:p>
    <w:p w:rsidR="00C226B8" w:rsidRPr="0018711C" w:rsidRDefault="00C226B8" w:rsidP="00336D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C226B8" w:rsidRPr="0018711C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2. </w:t>
      </w:r>
      <w:bookmarkStart w:id="10" w:name="sub_301"/>
      <w:r w:rsidRPr="001871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Состав денежного содержания муниципальных служащих</w:t>
      </w:r>
    </w:p>
    <w:p w:rsidR="006C282E" w:rsidRPr="0018711C" w:rsidRDefault="006C282E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 Денежное содержание муниципальных служащих состоит из: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должностного оклада муниципального служащего, устанавливаемого в размере, определенном единой схемой должностных окладов муниципальных служащих;   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ежемесячных и иных дополнительных выплат, определяемых настоящим Положением, к которым относятся</w:t>
      </w:r>
      <w:bookmarkStart w:id="11" w:name="sub_3021"/>
      <w:bookmarkEnd w:id="10"/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ежемесячная надбавка к должностному окладу за выслугу лет на муниципальной службе в размерах:</w:t>
      </w:r>
    </w:p>
    <w:bookmarkEnd w:id="11"/>
    <w:p w:rsidR="00C226B8" w:rsidRPr="0018711C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при стаже муниципальной службы (процентов)</w:t>
      </w:r>
    </w:p>
    <w:p w:rsidR="00C226B8" w:rsidRPr="0018711C" w:rsidRDefault="00C226B8" w:rsidP="00336D4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от 1 года до 5 лет              10</w:t>
      </w:r>
    </w:p>
    <w:p w:rsidR="00C226B8" w:rsidRPr="0018711C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от 5 лет до 10 лет              15</w:t>
      </w:r>
    </w:p>
    <w:p w:rsidR="00C226B8" w:rsidRPr="0018711C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от 10 лет до 15 лет            20</w:t>
      </w:r>
    </w:p>
    <w:p w:rsidR="00C226B8" w:rsidRPr="0018711C" w:rsidRDefault="00C226B8" w:rsidP="00336D4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свыше 15 лет                     30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Ежемесячная надбавка  за выслугу лет, установленная ранее  01.08.2006 года и  до момента возникновения права  муниципального служащего  на очередное  увеличение  размера этой  надбавки, сохраняется. 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3022"/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ежемесячная надбавка к должностному окладу за особые условия муниципальной службы устанавливается для муниципальных служащих в размер</w:t>
      </w:r>
      <w:bookmarkEnd w:id="12"/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ах:  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лицам, замещающим высшие должности муниципальной службы -  130  процентов должностного оклада;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замещающим старшие должности муниципальной службы -  80 процентов должностного оклада;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замещающим младшие должности муниципальной службы, - 60 процентов должностного оклада;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надбавка к должностному окладу за особые условия службы устанавливается на условиях, изложенных в разделе 3 настоящего Положения.</w:t>
      </w:r>
    </w:p>
    <w:p w:rsidR="00C226B8" w:rsidRPr="0018711C" w:rsidRDefault="00C226B8" w:rsidP="00336D4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г) премии за выполнение особо важных и сложных заданий; 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ежемесячное денежное поощрение; 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единовременная выплата при предоставлении ежегодного оплачиваемого отпуска</w:t>
      </w:r>
      <w:bookmarkStart w:id="13" w:name="sub_702"/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bookmarkEnd w:id="13"/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ж) материальная помощь, выплачиваемая за счет средств фонда оплаты труда;</w:t>
      </w:r>
    </w:p>
    <w:p w:rsidR="00C226B8" w:rsidRPr="0018711C" w:rsidRDefault="00C226B8" w:rsidP="00336D4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ежемесячная надбавка к должностному окладу за классный чин.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 денежному содержанию муниципального служащего устанавливается районный коэффициент в размере, установленном федеральным законодательством.  </w:t>
      </w:r>
    </w:p>
    <w:p w:rsidR="00C226B8" w:rsidRPr="0018711C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3. Порядок  и условия  выплаты  ежемесячной надбавки за особые условия</w:t>
      </w:r>
    </w:p>
    <w:p w:rsidR="00C226B8" w:rsidRPr="0018711C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3.1.  Ежемесячная надбавка  за особые условия  муниципальной службы  является составляющей денежного содержания  муниципального служащего и подлежит обязательной выплате в целях повышения материальной заинтересованности муниципальных служащих.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3.2. Конкретный размер ежемесячной надбавки к должностному окладу  устанавливается распоряжением нанимателя (работодателя) в соответствии с п.п. б пункта 2.1.2 настоящего Положения.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Ежемесячная надбавка устанавливается на основании оценки трудовой деятельности муниципального служащего, сложности выполняемой им работы, её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Размер ежемесячной надбавки  может быть пересмотрен нанимателем (работодателем) в соответствии с настоящим Положением.</w:t>
      </w:r>
    </w:p>
    <w:p w:rsidR="00485E24" w:rsidRPr="0018711C" w:rsidRDefault="00485E24" w:rsidP="0048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3.4. Условиями повышения размера ежемесячной надбавки к должностному окладу за особые условия работы являются:</w:t>
      </w:r>
    </w:p>
    <w:p w:rsidR="00485E24" w:rsidRPr="0018711C" w:rsidRDefault="00485E24" w:rsidP="00485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-изменение существенных условий труда связанных с увеличением должностных обязанностей (с обязательным внесением в трудовой договор и должностную инструкцию служащего);</w:t>
      </w:r>
    </w:p>
    <w:p w:rsidR="00485E24" w:rsidRPr="0018711C" w:rsidRDefault="00485E24" w:rsidP="00485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-выполнение сложных и важных работ по осуществлению деятельности органов местного самоуправления;</w:t>
      </w:r>
    </w:p>
    <w:p w:rsidR="00485E24" w:rsidRPr="0018711C" w:rsidRDefault="00485E24" w:rsidP="00485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-проявления инициативы и творческого подхода к делу;</w:t>
      </w:r>
    </w:p>
    <w:p w:rsidR="00485E24" w:rsidRPr="0018711C" w:rsidRDefault="00485E24" w:rsidP="00336D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-повышение профессиональных знаний и навыков, способствующих более эффективной организации труда.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3.</w:t>
      </w:r>
      <w:r w:rsidR="00485E24"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Условиями снижения  размера ежемесячной надбавки  к должностному окладу за особые  условия муниципальной службы являются: </w:t>
      </w:r>
    </w:p>
    <w:p w:rsidR="00C226B8" w:rsidRPr="0018711C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некачественное и несвоевременное выполнение поручений и заданий руководителя;</w:t>
      </w:r>
    </w:p>
    <w:p w:rsidR="00C226B8" w:rsidRPr="0018711C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мер дисциплинарного взыскания.</w:t>
      </w:r>
    </w:p>
    <w:p w:rsidR="00C226B8" w:rsidRPr="0018711C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6B8" w:rsidRPr="0018711C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и условия выплаты премии  за выполнение особо </w:t>
      </w: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важных и </w:t>
      </w:r>
    </w:p>
    <w:p w:rsidR="00C226B8" w:rsidRPr="0018711C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сложных  заданий</w:t>
      </w:r>
    </w:p>
    <w:p w:rsidR="00C226B8" w:rsidRPr="0018711C" w:rsidRDefault="00C226B8" w:rsidP="00336D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4.1.Премирование муниципальных служащих производится в пределах средств, предусмотренных на оплату труда.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Размер премии устанавливается в размере не более четырёх должностных окладов в год.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4.2 Премии за выполнение особо важных и сложных заданий могут выплачиваться единовременно, ежеквартально и по итогам года.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Премия за выполнение особо важных и сложных заданий может   выплачивается к профессиональному празднику и нерабочим праздничным дням установленным законодательством Российской Федерации.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4.3 Основными показателями премирования являются: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своевременное, добросовестное, качественное выполнение должностных обязанностей;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Оперативность и профессионализм в решении вопросов, входящих в компетенцию муниципального служащего ,в подготовке документов, выполнении поручений руководителя;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Разработка программ, методик, проектов муниципальных правовых актов, имеющих важное значение;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выполнение в оперативном режиме большого объема внеплановой работы;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выполнение работы в результате которой было улучшено социально-экономическое положение в муниципальном образовании, успешно проведены масштабные организационные, культурно-массовые мероприятия.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>Не подлежат премированию лица, на которых наложено дисциплинарное взыскание в течение всего периода действия дисциплинарного взыскания.</w:t>
      </w:r>
    </w:p>
    <w:p w:rsidR="00485E24" w:rsidRPr="0018711C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hAnsi="Times New Roman" w:cs="Times New Roman"/>
          <w:color w:val="000000"/>
          <w:sz w:val="24"/>
          <w:szCs w:val="24"/>
        </w:rPr>
        <w:t xml:space="preserve">4.5 Решение о премировании за выполнение особо важных и сложных заданий, оформляется приказом (распоряжением) нанимателя (работодателя).  </w:t>
      </w:r>
    </w:p>
    <w:p w:rsidR="00C226B8" w:rsidRPr="0018711C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6B8" w:rsidRPr="0018711C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5.  Размер, условия и порядок  выплаты ежемесячного денежного поощрения</w:t>
      </w:r>
    </w:p>
    <w:p w:rsidR="00C226B8" w:rsidRPr="0018711C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0169B" w:rsidRPr="0018711C" w:rsidRDefault="00C226B8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50169B" w:rsidRPr="0018711C">
        <w:rPr>
          <w:rFonts w:ascii="Times New Roman" w:hAnsi="Times New Roman" w:cs="Times New Roman"/>
          <w:color w:val="000000"/>
          <w:sz w:val="24"/>
          <w:szCs w:val="24"/>
        </w:rPr>
        <w:t>Ежемесячное денежное поощрение муниципальным служащим  устанавливается распоряжением нанимателя (работодателя) одновременно с установлением размера  должностного оклада на один год в размере до  120 процентов  должностного оклада.</w:t>
      </w:r>
    </w:p>
    <w:p w:rsidR="00C226B8" w:rsidRPr="0018711C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Ежемесячное денежное поощрение устанавливается на основании оценки трудовой деятельности муниципального служащего, сложности выполняемой им работы, её результативности, а также с учетом специальных знаний, умений и навыков для исполнения должностных обязанностей по занимаемой должности.</w:t>
      </w:r>
    </w:p>
    <w:p w:rsidR="00C226B8" w:rsidRPr="0018711C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Размер ежемесячного денежного поощрения может быть изменен путем увеличения или снижения, в том числе и до истечения года, на который оно было установлено.</w:t>
      </w:r>
    </w:p>
    <w:p w:rsidR="00C226B8" w:rsidRPr="0018711C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Условиями повышения размера ежемесячного денежного поощрения являются:</w:t>
      </w:r>
    </w:p>
    <w:p w:rsidR="00C226B8" w:rsidRPr="0018711C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существенных условий труда, связанных с  увеличением должностных обязанностей (с обязательным внесением в трудовой договор и  должностную инструкцию служащего);</w:t>
      </w:r>
    </w:p>
    <w:p w:rsidR="00C226B8" w:rsidRPr="0018711C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сложных и важных работ по осуществлению деятельности органов местного самоуправления;</w:t>
      </w:r>
    </w:p>
    <w:p w:rsidR="00C226B8" w:rsidRPr="0018711C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инициативы и творческого подхода к делу;</w:t>
      </w:r>
    </w:p>
    <w:p w:rsidR="00C226B8" w:rsidRPr="0018711C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профессиональных знаний и навыков, способствующих более эффективной организации труда.</w:t>
      </w: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Условиями снижения  размера ежемесячного денежного поощрения являются:</w:t>
      </w:r>
    </w:p>
    <w:p w:rsidR="00C226B8" w:rsidRPr="0018711C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некачественное и не своевременное выполнение должностных обязанностей, поручений и заданий, </w:t>
      </w:r>
    </w:p>
    <w:p w:rsidR="00C226B8" w:rsidRPr="0018711C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мер дисциплинарного взыскания;</w:t>
      </w:r>
    </w:p>
    <w:p w:rsidR="00C226B8" w:rsidRPr="0018711C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правил внутреннего трудового распорядка.</w:t>
      </w:r>
    </w:p>
    <w:p w:rsidR="00C226B8" w:rsidRPr="0018711C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Изменение размера ежемесячного денежного поощрения оформляется распоряжением нанимателя (работодателя) с указанием срока изменения размера поощрения.</w:t>
      </w:r>
    </w:p>
    <w:p w:rsidR="00C226B8" w:rsidRPr="0018711C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6B8" w:rsidRPr="0018711C" w:rsidRDefault="00C226B8" w:rsidP="00336D45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Единовременная выплата при предоставлении                                        ежегодного оплачиваемого отпуска</w:t>
      </w:r>
    </w:p>
    <w:p w:rsidR="00C226B8" w:rsidRPr="0018711C" w:rsidRDefault="00C226B8" w:rsidP="00336D45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69B" w:rsidRPr="0018711C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_701"/>
      <w:bookmarkEnd w:id="14"/>
      <w:r w:rsidRPr="0018711C">
        <w:rPr>
          <w:rFonts w:ascii="Times New Roman" w:hAnsi="Times New Roman" w:cs="Times New Roman"/>
          <w:sz w:val="24"/>
          <w:szCs w:val="24"/>
        </w:rPr>
        <w:t>6.1.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</w:t>
      </w:r>
    </w:p>
    <w:p w:rsidR="0050169B" w:rsidRPr="0018711C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_702"/>
      <w:bookmarkEnd w:id="15"/>
      <w:r w:rsidRPr="0018711C">
        <w:rPr>
          <w:rFonts w:ascii="Times New Roman" w:hAnsi="Times New Roman" w:cs="Times New Roman"/>
          <w:sz w:val="24"/>
          <w:szCs w:val="24"/>
        </w:rPr>
        <w:t>6.2. Основанием для предоставления единовременной выплаты является распоряжение представителя нанимателя (работодателя) о предоставлении очередного оплачиваемого отпуска, издаваемого на основании соответствующего заявления работника.</w:t>
      </w:r>
    </w:p>
    <w:p w:rsidR="0050169B" w:rsidRPr="0018711C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11C">
        <w:rPr>
          <w:rFonts w:ascii="Times New Roman" w:hAnsi="Times New Roman" w:cs="Times New Roman"/>
          <w:sz w:val="24"/>
          <w:szCs w:val="24"/>
        </w:rPr>
        <w:t>6.3 В случае разделения отпуска муниципального служащего на части, единовременная выплата при предоставлении ежегодного оплачиваемого отпуска выплачивается при предоставлении части отпуска продолжительностью не менее 14 календарных дней.</w:t>
      </w:r>
    </w:p>
    <w:p w:rsidR="00C226B8" w:rsidRPr="0018711C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7 . Порядок выплаты материальной помощи</w:t>
      </w:r>
    </w:p>
    <w:p w:rsidR="00C226B8" w:rsidRPr="0018711C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B8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Материальная помощь муниципальным служащим оказывается в размере  1 (одного)  месячного должностного оклада в год при наступлении определенных оснований:</w:t>
      </w:r>
    </w:p>
    <w:p w:rsidR="00C226B8" w:rsidRPr="0018711C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смерть близких родственников (родители, муж, жена, дети</w:t>
      </w:r>
      <w:r w:rsidR="00336D45"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сестры, братья</w:t>
      </w:r>
      <w:r w:rsidR="0050169B"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26B8" w:rsidRPr="0018711C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рождение ребенка;</w:t>
      </w:r>
    </w:p>
    <w:p w:rsidR="00C226B8" w:rsidRPr="0018711C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бракосочетание;</w:t>
      </w:r>
    </w:p>
    <w:p w:rsidR="00C226B8" w:rsidRPr="0018711C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юбилейными датами (мужчина – 50, 60 лет, женщина – 50, 55</w:t>
      </w:r>
      <w:r w:rsidR="00336D45"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,60</w:t>
      </w: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лет).</w:t>
      </w:r>
    </w:p>
    <w:p w:rsidR="00336D45" w:rsidRPr="0018711C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выплаты материальной помощи является распоряжение представителя нанимателя (работодателя), издаваемого на основании соотв</w:t>
      </w:r>
      <w:r w:rsidR="00336D45" w:rsidRPr="0018711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етствующего заявления работника.</w:t>
      </w:r>
    </w:p>
    <w:p w:rsidR="00336D45" w:rsidRPr="0018711C" w:rsidRDefault="00336D45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0C" w:rsidRPr="0018711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0C" w:rsidRPr="0018711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AB" w:rsidRPr="0018711C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0C" w:rsidRPr="0018711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69B" w:rsidRPr="0018711C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2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76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30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36D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2019</w:t>
      </w: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776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41/3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Единая схема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должностных окладов муниципальных служащих 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 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5692"/>
        <w:gridCol w:w="3393"/>
      </w:tblGrid>
      <w:tr w:rsidR="00C226B8" w:rsidRPr="00C226B8" w:rsidTr="007068E1">
        <w:trPr>
          <w:trHeight w:val="3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3" w:right="-483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 (руб.)</w:t>
            </w:r>
          </w:p>
        </w:tc>
      </w:tr>
      <w:tr w:rsidR="00C226B8" w:rsidRPr="00C226B8" w:rsidTr="007068E1">
        <w:trPr>
          <w:trHeight w:val="3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3" w:right="-483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D86354" w:rsidP="0093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5 720</w:t>
            </w:r>
            <w:r w:rsidR="00C226B8"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82E" w:rsidRDefault="006C282E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Pr="00C226B8" w:rsidRDefault="00691C0C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Приложение № 3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Pr="00C226B8" w:rsidRDefault="003732ED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36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36D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D86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776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D45" w:rsidRDefault="00336D45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2ED" w:rsidRDefault="003732ED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2ED" w:rsidRPr="00C226B8" w:rsidRDefault="003732ED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ежемесячной надбавки к должностному  окладу за классный чин 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служащим в муниципальном образовании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56"/>
        <w:gridCol w:w="3415"/>
      </w:tblGrid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классного чина  муниципальной  службы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Ежемесячная надбавка к должностному окладу за классный чин муниципальным служащим (в процентном соотношении к должностному окладу)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15%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28B7" w:rsidRDefault="00EA28B7" w:rsidP="00336D45">
      <w:pPr>
        <w:spacing w:line="240" w:lineRule="auto"/>
      </w:pPr>
    </w:p>
    <w:sectPr w:rsidR="00EA28B7" w:rsidSect="001C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0589"/>
    <w:multiLevelType w:val="hybridMultilevel"/>
    <w:tmpl w:val="C35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3DC9"/>
    <w:rsid w:val="000558D3"/>
    <w:rsid w:val="000D36E7"/>
    <w:rsid w:val="00153DC9"/>
    <w:rsid w:val="00187064"/>
    <w:rsid w:val="0018711C"/>
    <w:rsid w:val="001C4429"/>
    <w:rsid w:val="00314686"/>
    <w:rsid w:val="00336D45"/>
    <w:rsid w:val="003732ED"/>
    <w:rsid w:val="003B4EF5"/>
    <w:rsid w:val="00485E24"/>
    <w:rsid w:val="004B3BAB"/>
    <w:rsid w:val="0050169B"/>
    <w:rsid w:val="00691C0C"/>
    <w:rsid w:val="006C282E"/>
    <w:rsid w:val="007761A6"/>
    <w:rsid w:val="00874A5B"/>
    <w:rsid w:val="009128F9"/>
    <w:rsid w:val="009304AB"/>
    <w:rsid w:val="00953C67"/>
    <w:rsid w:val="009629B7"/>
    <w:rsid w:val="00964DBB"/>
    <w:rsid w:val="00987026"/>
    <w:rsid w:val="00991C39"/>
    <w:rsid w:val="00A362D9"/>
    <w:rsid w:val="00AB4118"/>
    <w:rsid w:val="00B5240F"/>
    <w:rsid w:val="00C10C6D"/>
    <w:rsid w:val="00C226B8"/>
    <w:rsid w:val="00D86354"/>
    <w:rsid w:val="00EA28B7"/>
    <w:rsid w:val="00EC6B3C"/>
    <w:rsid w:val="00EE443A"/>
    <w:rsid w:val="00F6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61A6"/>
    <w:pPr>
      <w:spacing w:after="0" w:line="240" w:lineRule="auto"/>
    </w:pPr>
  </w:style>
  <w:style w:type="character" w:customStyle="1" w:styleId="a6">
    <w:name w:val="Основной текст_"/>
    <w:qFormat/>
    <w:rsid w:val="00F66ED1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A:\&#1076;&#1077;&#1085;&#1077;&#1078;&#1085;&#1086;&#1077;%20&#1089;&#1086;&#1076;&#1077;&#1088;&#1078;&#1072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A:\&#1076;&#1077;&#1085;&#1077;&#1078;&#1085;&#1086;&#1077;%20&#1089;&#1086;&#1076;&#1077;&#1088;&#1078;&#1072;&#1085;&#1080;&#1077;.doc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20</cp:revision>
  <cp:lastPrinted>2020-12-22T11:04:00Z</cp:lastPrinted>
  <dcterms:created xsi:type="dcterms:W3CDTF">2019-03-21T10:38:00Z</dcterms:created>
  <dcterms:modified xsi:type="dcterms:W3CDTF">2020-12-22T11:04:00Z</dcterms:modified>
</cp:coreProperties>
</file>