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E" w:rsidRDefault="003E06BE" w:rsidP="003E06BE">
      <w:pPr>
        <w:pStyle w:val="1"/>
        <w:jc w:val="center"/>
      </w:pPr>
      <w:r>
        <w:rPr>
          <w:noProof/>
        </w:rPr>
        <w:drawing>
          <wp:inline distT="0" distB="0" distL="0" distR="0">
            <wp:extent cx="647700" cy="757464"/>
            <wp:effectExtent l="19050" t="0" r="0" b="0"/>
            <wp:docPr id="6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BE" w:rsidRPr="0046647C" w:rsidRDefault="003E06BE" w:rsidP="003E06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3E06BE" w:rsidRPr="0046647C" w:rsidRDefault="003E06BE" w:rsidP="003E06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3E06BE" w:rsidRPr="0046647C" w:rsidRDefault="003E06BE" w:rsidP="003E06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3E06BE" w:rsidRDefault="003E06BE" w:rsidP="003E06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BE" w:rsidRPr="0046647C" w:rsidRDefault="003E06BE" w:rsidP="003E06BE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BE" w:rsidRPr="00581282" w:rsidRDefault="003E06BE" w:rsidP="003E06BE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3E06BE" w:rsidRDefault="003E06BE" w:rsidP="003E06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06BE" w:rsidRPr="00581282" w:rsidRDefault="003E06BE" w:rsidP="003E0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81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1282">
        <w:rPr>
          <w:rFonts w:ascii="Times New Roman" w:hAnsi="Times New Roman" w:cs="Times New Roman"/>
          <w:sz w:val="28"/>
          <w:szCs w:val="28"/>
        </w:rPr>
        <w:t>. 2019</w:t>
      </w:r>
      <w:r w:rsidRPr="005812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2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81282">
        <w:rPr>
          <w:rFonts w:ascii="Times New Roman" w:hAnsi="Times New Roman" w:cs="Times New Roman"/>
          <w:sz w:val="28"/>
          <w:szCs w:val="28"/>
        </w:rPr>
        <w:t>-п</w:t>
      </w:r>
    </w:p>
    <w:p w:rsidR="003E06BE" w:rsidRDefault="003E06BE" w:rsidP="003E06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3E06BE" w:rsidRDefault="003E06BE" w:rsidP="003E06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обеспечению пожарной безопасности </w:t>
      </w:r>
    </w:p>
    <w:p w:rsidR="003E06BE" w:rsidRDefault="003E06BE" w:rsidP="003E06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период 2019-2020 года</w:t>
      </w:r>
    </w:p>
    <w:p w:rsidR="003E06BE" w:rsidRDefault="003E06BE" w:rsidP="003E06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19,34,37 Федерального закона  от 21.12.1994г. № 69-ФЗ «О пожарной безопасности»,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в целях обеспечения пожарной безопасности в осенне-зимний период 2019-2020 года на территории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Красногвардейского района Оренбургской области:</w:t>
      </w:r>
    </w:p>
    <w:p w:rsidR="003E06BE" w:rsidRPr="00886C77" w:rsidRDefault="003E06BE" w:rsidP="003E06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86C77">
        <w:rPr>
          <w:rFonts w:ascii="Times New Roman" w:hAnsi="Times New Roman" w:cs="Times New Roman"/>
          <w:sz w:val="28"/>
          <w:szCs w:val="28"/>
        </w:rPr>
        <w:t xml:space="preserve">   Рабочей  группе  для проведения рейдов по профилактике пожаров в жилом секторе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C7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проверки соблюдения населением правил пожарной безопасности, правил безопасности при пользовании газовым оборудованием, электрооборудованием, печами;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жилые дома, в которых эксплуатируются с грубыми нарушениями системы </w:t>
      </w:r>
      <w:proofErr w:type="spellStart"/>
      <w:r>
        <w:rPr>
          <w:rFonts w:ascii="Times New Roman" w:hAnsi="Times New Roman"/>
          <w:sz w:val="28"/>
          <w:szCs w:val="28"/>
        </w:rPr>
        <w:t>газообеспечения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электрооборудования или неисправные печи, добиваться устранения нарушений и неисправностей;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органы внутренних дел, органы государственного пожарного надзора о лицах, ведущих асоциальный образ жизни, грубо нарушающих правила пожарной безопасности и создающих угрозу безопасности окружающим;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проведении рейдов особое внимание уделять лицам группы социального риска (лицам без определенного рода занятий, людям без определенного места жительства, лицам склонным к правонарушениям в области пожарной безопасности), пенсионерам, ветераном ВОВ и малообеспеченным многодетным семьям;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вручать собственникам жилья и квартиросъемщикам памятки о мерах пожарной безопасности под роспись;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организовать оповещения населения при надвигающейся опасности с использованием звуковой сигнализации;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беспрепятственный проезд пожарной техники к жилым домам, социально-значимым объектам, пожарным гидрантам и естественным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проверку и обеспечить рабочее состояние пожарных гидрантов, привести наружное водоснабжение в соответствии с требованиями норм и правил пожарной безопасности;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в постоянной готовности имеющиеся силы и средства для тушения пожаров, пожарную технику в зимнее время содержать в отапливаемом гараже, иметь необходимый запас горюче-смазочных материалов;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по обеспечению пожарной безопасности, с участием представителей органов внутренних дел, осветить на собрании граждан.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 организаций, КФХ, КХ, владельцам частных домовладений: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пожаротушения, противопожарного инвентаря.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настоящее постановление вступает в силу после  его обнародования.</w:t>
      </w:r>
    </w:p>
    <w:p w:rsidR="003E06BE" w:rsidRDefault="003E06BE" w:rsidP="003E06B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E06BE" w:rsidRDefault="003E06BE" w:rsidP="003E06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06BE" w:rsidRDefault="003E06BE" w:rsidP="003E06B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3E06BE" w:rsidRPr="00164671" w:rsidRDefault="003E06BE" w:rsidP="003E06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671">
        <w:rPr>
          <w:rFonts w:ascii="Times New Roman" w:hAnsi="Times New Roman"/>
          <w:sz w:val="28"/>
          <w:szCs w:val="28"/>
        </w:rPr>
        <w:t>Разослано: в дело, администрации района, руководителям организаций, прокурору района.</w:t>
      </w:r>
    </w:p>
    <w:p w:rsidR="003E06BE" w:rsidRDefault="003E06BE" w:rsidP="003E06BE"/>
    <w:p w:rsidR="00CB40F7" w:rsidRDefault="00CB40F7"/>
    <w:sectPr w:rsidR="00CB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E06BE"/>
    <w:rsid w:val="003E06BE"/>
    <w:rsid w:val="00C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06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06B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3E06B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kern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2019-11-01T09:00:00Z</dcterms:created>
  <dcterms:modified xsi:type="dcterms:W3CDTF">2019-11-01T09:01:00Z</dcterms:modified>
</cp:coreProperties>
</file>