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29" w:rsidRDefault="00711529" w:rsidP="00711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A535CE5" wp14:editId="6B1FBDEA">
            <wp:extent cx="783590" cy="902335"/>
            <wp:effectExtent l="19050" t="0" r="0" b="0"/>
            <wp:docPr id="15" name="Рисунок 1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9" w:rsidRDefault="00711529" w:rsidP="0071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1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711529" w:rsidRPr="00C2511C" w:rsidRDefault="00711529" w:rsidP="007115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529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1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51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1529" w:rsidRPr="00C2511C" w:rsidRDefault="00711529" w:rsidP="0071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26.04.2017</w:t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 w:rsidRPr="00C25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51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511C">
        <w:rPr>
          <w:rFonts w:ascii="Times New Roman" w:hAnsi="Times New Roman" w:cs="Times New Roman"/>
          <w:sz w:val="28"/>
          <w:szCs w:val="28"/>
        </w:rPr>
        <w:t>-п</w:t>
      </w: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711529" w:rsidRPr="00C2511C" w:rsidRDefault="00711529" w:rsidP="0071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711529" w:rsidRPr="00C2511C" w:rsidRDefault="00711529" w:rsidP="0071152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11C">
        <w:rPr>
          <w:rFonts w:ascii="Times New Roman" w:hAnsi="Times New Roman" w:cs="Times New Roman"/>
          <w:bCs/>
          <w:sz w:val="28"/>
          <w:szCs w:val="28"/>
        </w:rPr>
        <w:t>Плана мероприятий по реализации Стратегии государственной антинаркотической политики Российской Федерации на территории муниципального образования Новоюласенский сельсовет на 2017- 2020 годы</w:t>
      </w: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  </w:t>
      </w:r>
      <w:r w:rsidRPr="00C25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5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Федерального закона от 08 января1998 года № 3-ФЗ «О наркотических средствах и психотропных веществах», Федерального закона от 06 октября 2003 года № 131-ФЗ «Об общих принципах организации местного самоуправления в Российской Федерации», Указа Президента Российской Федерации от 09 июня 2010 года № 690 «Об утверждении Стратегии государственной антинаркотической политики Российской Федерации до 2020 года», руководствуясь Уставом муниципального образования Новоюласенский сельсовет</w:t>
      </w:r>
      <w:r w:rsidRPr="00C2511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</w:p>
    <w:p w:rsidR="00711529" w:rsidRPr="00C2511C" w:rsidRDefault="00711529" w:rsidP="007115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2511C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 Стратегии государственной антинаркотической политики Российской Федерации на территории муниципального образования Новоюласенский сельсовет на 2017- 2020 годы согласно приложению к настоящему постановлению.</w:t>
      </w:r>
    </w:p>
    <w:p w:rsidR="00711529" w:rsidRPr="00C2511C" w:rsidRDefault="00711529" w:rsidP="00711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после его обнародования.</w:t>
      </w:r>
    </w:p>
    <w:p w:rsidR="00711529" w:rsidRPr="00C2511C" w:rsidRDefault="00711529" w:rsidP="00711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5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51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11529" w:rsidRPr="00C2511C" w:rsidRDefault="00711529" w:rsidP="0071152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529" w:rsidRPr="00C2511C" w:rsidRDefault="00711529" w:rsidP="0071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С.Н.Бисяева</w:t>
      </w:r>
    </w:p>
    <w:p w:rsidR="00711529" w:rsidRPr="00C2511C" w:rsidRDefault="00711529" w:rsidP="0071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1C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 прокурору района.</w:t>
      </w:r>
    </w:p>
    <w:p w:rsidR="00711529" w:rsidRPr="00C2511C" w:rsidRDefault="00711529" w:rsidP="00711529">
      <w:pPr>
        <w:rPr>
          <w:sz w:val="28"/>
          <w:szCs w:val="28"/>
        </w:rPr>
      </w:pPr>
    </w:p>
    <w:p w:rsidR="00711529" w:rsidRDefault="00711529" w:rsidP="00711529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711529" w:rsidRDefault="00711529" w:rsidP="00711529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711529" w:rsidRDefault="00711529" w:rsidP="00711529">
      <w:pPr>
        <w:tabs>
          <w:tab w:val="right" w:pos="900"/>
        </w:tabs>
        <w:spacing w:after="0" w:line="240" w:lineRule="auto"/>
        <w:rPr>
          <w:b/>
          <w:sz w:val="28"/>
          <w:szCs w:val="28"/>
        </w:rPr>
        <w:sectPr w:rsidR="00711529" w:rsidSect="00A1082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11529" w:rsidRPr="002C787F" w:rsidRDefault="00711529" w:rsidP="00711529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529" w:rsidRPr="002C787F" w:rsidRDefault="00711529" w:rsidP="00711529">
      <w:pPr>
        <w:spacing w:after="0"/>
        <w:jc w:val="right"/>
        <w:rPr>
          <w:rFonts w:ascii="Times New Roman" w:hAnsi="Times New Roman" w:cs="Times New Roman"/>
        </w:rPr>
      </w:pPr>
      <w:r w:rsidRPr="002C787F">
        <w:rPr>
          <w:rFonts w:ascii="Times New Roman" w:hAnsi="Times New Roman" w:cs="Times New Roman"/>
        </w:rPr>
        <w:t xml:space="preserve">Приложение </w:t>
      </w:r>
    </w:p>
    <w:p w:rsidR="00711529" w:rsidRPr="002C787F" w:rsidRDefault="00711529" w:rsidP="00711529">
      <w:pPr>
        <w:spacing w:after="0"/>
        <w:jc w:val="right"/>
        <w:rPr>
          <w:rFonts w:ascii="Times New Roman" w:hAnsi="Times New Roman" w:cs="Times New Roman"/>
        </w:rPr>
      </w:pPr>
      <w:r w:rsidRPr="002C787F">
        <w:rPr>
          <w:rFonts w:ascii="Times New Roman" w:hAnsi="Times New Roman" w:cs="Times New Roman"/>
        </w:rPr>
        <w:t xml:space="preserve">к постановлению </w:t>
      </w:r>
    </w:p>
    <w:p w:rsidR="00711529" w:rsidRPr="002C787F" w:rsidRDefault="00711529" w:rsidP="00711529">
      <w:pPr>
        <w:spacing w:after="0"/>
        <w:jc w:val="right"/>
        <w:rPr>
          <w:rFonts w:ascii="Times New Roman" w:hAnsi="Times New Roman" w:cs="Times New Roman"/>
        </w:rPr>
      </w:pPr>
      <w:r w:rsidRPr="002C787F">
        <w:rPr>
          <w:rFonts w:ascii="Times New Roman" w:hAnsi="Times New Roman" w:cs="Times New Roman"/>
        </w:rPr>
        <w:t>администрации  сельсовета</w:t>
      </w:r>
    </w:p>
    <w:p w:rsidR="00711529" w:rsidRPr="002C787F" w:rsidRDefault="00711529" w:rsidP="00711529">
      <w:pPr>
        <w:spacing w:after="0"/>
        <w:jc w:val="right"/>
        <w:rPr>
          <w:rFonts w:ascii="Times New Roman" w:hAnsi="Times New Roman" w:cs="Times New Roman"/>
        </w:rPr>
      </w:pPr>
      <w:r w:rsidRPr="002C787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26.04.</w:t>
      </w:r>
      <w:r w:rsidRPr="002C787F">
        <w:rPr>
          <w:rFonts w:ascii="Times New Roman" w:hAnsi="Times New Roman" w:cs="Times New Roman"/>
        </w:rPr>
        <w:t>2017 №</w:t>
      </w:r>
      <w:r>
        <w:rPr>
          <w:rFonts w:ascii="Times New Roman" w:hAnsi="Times New Roman" w:cs="Times New Roman"/>
        </w:rPr>
        <w:t xml:space="preserve"> 20-п</w:t>
      </w:r>
    </w:p>
    <w:p w:rsidR="00711529" w:rsidRPr="002C787F" w:rsidRDefault="00711529" w:rsidP="00711529">
      <w:pPr>
        <w:spacing w:after="0"/>
        <w:rPr>
          <w:rFonts w:ascii="Times New Roman" w:hAnsi="Times New Roman" w:cs="Times New Roman"/>
        </w:rPr>
      </w:pPr>
    </w:p>
    <w:p w:rsidR="00711529" w:rsidRPr="002C787F" w:rsidRDefault="00711529" w:rsidP="0071152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787F">
        <w:rPr>
          <w:rFonts w:ascii="Times New Roman" w:hAnsi="Times New Roman" w:cs="Times New Roman"/>
          <w:b/>
          <w:bCs/>
        </w:rPr>
        <w:t xml:space="preserve">План мероприятий по реализации Стратегии государственной антинаркотической политики Российской Федерации на территории муниципального образования </w:t>
      </w:r>
      <w:proofErr w:type="spellStart"/>
      <w:r w:rsidRPr="002C787F">
        <w:rPr>
          <w:rFonts w:ascii="Times New Roman" w:hAnsi="Times New Roman" w:cs="Times New Roman"/>
          <w:b/>
          <w:bCs/>
        </w:rPr>
        <w:t>Новоюласенского</w:t>
      </w:r>
      <w:proofErr w:type="spellEnd"/>
      <w:r w:rsidRPr="002C787F">
        <w:rPr>
          <w:rFonts w:ascii="Times New Roman" w:hAnsi="Times New Roman" w:cs="Times New Roman"/>
          <w:b/>
          <w:bCs/>
        </w:rPr>
        <w:t xml:space="preserve"> сельсовет на 2017- 2020 годы</w:t>
      </w:r>
    </w:p>
    <w:p w:rsidR="00711529" w:rsidRPr="002C787F" w:rsidRDefault="00711529" w:rsidP="0071152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529" w:rsidRPr="002C787F" w:rsidRDefault="00711529" w:rsidP="0071152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655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552"/>
        <w:gridCol w:w="3402"/>
        <w:gridCol w:w="1701"/>
        <w:gridCol w:w="850"/>
        <w:gridCol w:w="486"/>
        <w:gridCol w:w="486"/>
        <w:gridCol w:w="486"/>
        <w:gridCol w:w="486"/>
        <w:gridCol w:w="486"/>
      </w:tblGrid>
      <w:tr w:rsidR="00711529" w:rsidRPr="002C787F" w:rsidTr="00487B38">
        <w:trPr>
          <w:trHeight w:val="383"/>
        </w:trPr>
        <w:tc>
          <w:tcPr>
            <w:tcW w:w="720" w:type="dxa"/>
            <w:vMerge w:val="restart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№</w:t>
            </w:r>
          </w:p>
          <w:p w:rsidR="00711529" w:rsidRPr="002C787F" w:rsidRDefault="00711529" w:rsidP="00711529">
            <w:pPr>
              <w:spacing w:after="0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п\</w:t>
            </w:r>
            <w:proofErr w:type="gramStart"/>
            <w:r w:rsidRPr="002C78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552" w:type="dxa"/>
            <w:vMerge w:val="restart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Срок</w:t>
            </w:r>
          </w:p>
          <w:p w:rsidR="00711529" w:rsidRPr="002C787F" w:rsidRDefault="00711529" w:rsidP="00711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Источник</w:t>
            </w:r>
          </w:p>
          <w:p w:rsidR="00711529" w:rsidRPr="002C787F" w:rsidRDefault="00711529" w:rsidP="00711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430" w:type="dxa"/>
            <w:gridSpan w:val="5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Объём</w:t>
            </w:r>
          </w:p>
          <w:p w:rsidR="00711529" w:rsidRPr="002C787F" w:rsidRDefault="00711529" w:rsidP="00711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финансирования</w:t>
            </w:r>
          </w:p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11529" w:rsidRPr="002C787F" w:rsidTr="00487B38">
        <w:trPr>
          <w:trHeight w:val="382"/>
        </w:trPr>
        <w:tc>
          <w:tcPr>
            <w:tcW w:w="720" w:type="dxa"/>
            <w:vMerge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  <w:vMerge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2020 год</w:t>
            </w:r>
          </w:p>
        </w:tc>
      </w:tr>
      <w:tr w:rsidR="00711529" w:rsidRPr="002C787F" w:rsidTr="00487B38">
        <w:tc>
          <w:tcPr>
            <w:tcW w:w="15655" w:type="dxa"/>
            <w:gridSpan w:val="10"/>
            <w:shd w:val="clear" w:color="auto" w:fill="auto"/>
          </w:tcPr>
          <w:p w:rsidR="00711529" w:rsidRPr="002B11F3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CC99"/>
              </w:rPr>
            </w:pPr>
            <w:r w:rsidRPr="002B11F3">
              <w:rPr>
                <w:rFonts w:ascii="Times New Roman" w:hAnsi="Times New Roman" w:cs="Times New Roman"/>
                <w:color w:val="000000" w:themeColor="text1"/>
                <w:shd w:val="clear" w:color="auto" w:fill="FFCC99"/>
              </w:rPr>
              <w:t>1.Организационные и правовые меры профилактики немедицинского потребления наркотиков</w:t>
            </w: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Организация работы по профилактике наркомании и формированию здорового образа жизни в трудовых коллективах с руководителями предприятий всех форм собственности 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Глава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Проведение мониторинга наркотической ситуации, ее прогнозирование, в том числе поведенческих характеристик различных слоев населения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Администрация муниципального образования Новоюласенский сельсовет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2017-2020 годы    </w:t>
            </w:r>
          </w:p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Участие в заседании комиссии по противодействию злоупотреблению наркотиками и их незаконному обороту администрации муниципального образования Красногвардейский район.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Ежеквартально 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15655" w:type="dxa"/>
            <w:gridSpan w:val="10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  <w:r w:rsidRPr="002C787F">
              <w:rPr>
                <w:rFonts w:ascii="Times New Roman" w:hAnsi="Times New Roman" w:cs="Times New Roman"/>
                <w:shd w:val="clear" w:color="auto" w:fill="FFCC99"/>
              </w:rPr>
              <w:t xml:space="preserve">2. Организация повышения квалификации специалистов и обмена опытом работы по вопросам профилактики наркомании и </w:t>
            </w:r>
            <w:proofErr w:type="spellStart"/>
            <w:r w:rsidRPr="002C787F">
              <w:rPr>
                <w:rFonts w:ascii="Times New Roman" w:hAnsi="Times New Roman" w:cs="Times New Roman"/>
                <w:shd w:val="clear" w:color="auto" w:fill="FFCC99"/>
              </w:rPr>
              <w:t>наркопреступности</w:t>
            </w:r>
            <w:proofErr w:type="spellEnd"/>
            <w:r w:rsidRPr="002C787F">
              <w:rPr>
                <w:rFonts w:ascii="Times New Roman" w:hAnsi="Times New Roman" w:cs="Times New Roman"/>
                <w:shd w:val="clear" w:color="auto" w:fill="FFCC99"/>
              </w:rPr>
              <w:t xml:space="preserve">, выявления, лечения, реабилитации и </w:t>
            </w:r>
            <w:proofErr w:type="spellStart"/>
            <w:r w:rsidRPr="002C787F">
              <w:rPr>
                <w:rFonts w:ascii="Times New Roman" w:hAnsi="Times New Roman" w:cs="Times New Roman"/>
                <w:shd w:val="clear" w:color="auto" w:fill="FFCC99"/>
              </w:rPr>
              <w:t>ресоциализации</w:t>
            </w:r>
            <w:proofErr w:type="spellEnd"/>
            <w:r w:rsidRPr="002C787F">
              <w:rPr>
                <w:rFonts w:ascii="Times New Roman" w:hAnsi="Times New Roman" w:cs="Times New Roman"/>
                <w:shd w:val="clear" w:color="auto" w:fill="FFCC99"/>
              </w:rPr>
              <w:t xml:space="preserve"> наркозависимых лиц</w:t>
            </w: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Проведение родительских собраний «Здоровый образ жизни – приоритетная ценность детей и молодежи»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Новоюласенская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средняя общеобразовательная школа» (по согласованию), 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15655" w:type="dxa"/>
            <w:gridSpan w:val="10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  <w:r w:rsidRPr="002C787F">
              <w:rPr>
                <w:rFonts w:ascii="Times New Roman" w:hAnsi="Times New Roman" w:cs="Times New Roman"/>
                <w:shd w:val="clear" w:color="auto" w:fill="FFCC99"/>
              </w:rPr>
              <w:t>3. Проведение мероприятий, направленных на первичную профилактику немедицинского употребления наркотиков в различных социальных группах</w:t>
            </w: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Участие в проведении на территории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 оперативно-профилактических мероприятий «Здоровый образ жизни» по предупреждению пьянства, наркомании и </w:t>
            </w:r>
            <w:r w:rsidRPr="002C787F">
              <w:rPr>
                <w:rFonts w:ascii="Times New Roman" w:hAnsi="Times New Roman" w:cs="Times New Roman"/>
              </w:rPr>
              <w:lastRenderedPageBreak/>
              <w:t>токсикомании среди несовершеннолетних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Новоюласенский сельсовет, Отделение МВД </w:t>
            </w:r>
            <w:r w:rsidRPr="002C787F">
              <w:rPr>
                <w:rFonts w:ascii="Times New Roman" w:hAnsi="Times New Roman" w:cs="Times New Roman"/>
              </w:rPr>
              <w:lastRenderedPageBreak/>
              <w:t>России по Красногвардейскому району (по согласованию),</w:t>
            </w:r>
          </w:p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МБУ «Комитет по делам молодежи, физической культуре и спорту»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lastRenderedPageBreak/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Участие в мероприятиях для детей в образовательных учреждениях Красногвардейского района по темам:</w:t>
            </w:r>
          </w:p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-наркотики и наркозависимость,</w:t>
            </w:r>
          </w:p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-жизнь без наркотиков,</w:t>
            </w:r>
          </w:p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-угроза нации,</w:t>
            </w:r>
          </w:p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-скажи себе нет.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Отдел образования администрации Красногвардейского района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Организация и работа «Школы здоровья» для населения на территории поселения (проведение бесед, лекций, демонстрация фильмов)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сельсовета, учреждения культуры Красногвардейского района (по согласованию), ГБУЗ «Красногвардейская РБ»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Участие в проведение профилактических бесед с несовершеннолетними, состоящими на учете в комиссии по делам несовершеннолетних и защите их прав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 КДН и ЗП Красногвардейского района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Организация отдыха и занятости несовершеннолетних в дни школьных каникул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Новоюласенская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средняя общеобразовательная школа»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Организация и проведение массовых мероприятий спортивной направленности с привлечением к участию населения сельсовета, в том числе соревнования по различным видам спорта. 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Администрация муниципального образования Новоюласенский сельсовет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Привлечение детей и подростков из семей, оказавшихся в социально опасном положении, к участию в культурно - досуговой и творческой деятельности.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Учреждения культуры Красногвардейского района (по согласованию), МБУ «Комитет по делам молодежи, физической культуре и спорту»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11529" w:rsidRPr="002C787F" w:rsidTr="00487B38">
        <w:tc>
          <w:tcPr>
            <w:tcW w:w="15169" w:type="dxa"/>
            <w:gridSpan w:val="9"/>
            <w:shd w:val="clear" w:color="auto" w:fill="FFCC99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  <w:r w:rsidRPr="002C787F">
              <w:rPr>
                <w:rFonts w:ascii="Times New Roman" w:hAnsi="Times New Roman" w:cs="Times New Roman"/>
                <w:shd w:val="clear" w:color="auto" w:fill="FFCC99"/>
              </w:rPr>
              <w:t>4. Проведение массовых антинаркотических акций</w:t>
            </w:r>
          </w:p>
        </w:tc>
        <w:tc>
          <w:tcPr>
            <w:tcW w:w="486" w:type="dxa"/>
            <w:shd w:val="clear" w:color="auto" w:fill="FFCC99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</w:p>
        </w:tc>
      </w:tr>
      <w:tr w:rsidR="00711529" w:rsidRPr="002C787F" w:rsidTr="00487B38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Организация подготовки и проведения волонтерских акций, направленных на профилактику наркомании и пропаганду здорового образа жизни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сельсовета, МБУ «Комитет по делам молодежи, физической культуре </w:t>
            </w:r>
            <w:r w:rsidRPr="002C787F">
              <w:rPr>
                <w:rFonts w:ascii="Times New Roman" w:hAnsi="Times New Roman" w:cs="Times New Roman"/>
              </w:rPr>
              <w:lastRenderedPageBreak/>
              <w:t>и спорту» (по согласованию)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lastRenderedPageBreak/>
              <w:t>2017-2020 годы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15655" w:type="dxa"/>
            <w:gridSpan w:val="10"/>
            <w:shd w:val="clear" w:color="auto" w:fill="FFCC99"/>
          </w:tcPr>
          <w:p w:rsidR="00711529" w:rsidRPr="002C787F" w:rsidRDefault="00711529" w:rsidP="00711529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  <w:r w:rsidRPr="002C787F">
              <w:rPr>
                <w:rFonts w:ascii="Times New Roman" w:hAnsi="Times New Roman" w:cs="Times New Roman"/>
                <w:shd w:val="clear" w:color="auto" w:fill="FFCC99"/>
              </w:rPr>
              <w:lastRenderedPageBreak/>
              <w:t xml:space="preserve">5. Мероприятия по информированию населения  </w:t>
            </w:r>
            <w:proofErr w:type="spellStart"/>
            <w:r w:rsidRPr="002C787F">
              <w:rPr>
                <w:rFonts w:ascii="Times New Roman" w:hAnsi="Times New Roman" w:cs="Times New Roman"/>
                <w:shd w:val="clear" w:color="auto" w:fill="FFCC99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  <w:shd w:val="clear" w:color="auto" w:fill="FFCC99"/>
              </w:rPr>
              <w:t xml:space="preserve"> сельсовета Красногвардейского района о вреде наркомании и пропаганда здорового образа жизни.</w:t>
            </w: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Оформление и обновление информационных стендов, уголков профилактической работы по антинаркотической тематике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Изготовление информационных листовок (памяток) по запрету выращивания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растений (мак, конопля) 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15655" w:type="dxa"/>
            <w:gridSpan w:val="10"/>
            <w:shd w:val="clear" w:color="auto" w:fill="auto"/>
          </w:tcPr>
          <w:p w:rsidR="00711529" w:rsidRPr="002C787F" w:rsidRDefault="00711529" w:rsidP="00711529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hd w:val="clear" w:color="auto" w:fill="FFCC99"/>
              </w:rPr>
            </w:pPr>
            <w:r w:rsidRPr="002C787F">
              <w:rPr>
                <w:rFonts w:ascii="Times New Roman" w:hAnsi="Times New Roman" w:cs="Times New Roman"/>
                <w:shd w:val="clear" w:color="auto" w:fill="FFCC99"/>
              </w:rPr>
              <w:t>6. Организация межведомственного взаимодействия по выявлению и пресечению правонарушений и преступлений, связанных с незаконным оборотом наркотиков</w:t>
            </w: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Проведение бесед, лекций в образовательных учреждениях и на встречах с населением об ответственности за хранение и распространение наркотических средств и психотропных веществ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Отделение МВД России по Красногвардейскому району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Проведение мероприятий, направленных на недопущение незаконного культивирования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растений и уничтожение их дикорастущих популяций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Апрель-октябрь 2017 -2020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529" w:rsidRPr="002C787F" w:rsidTr="00487B38">
        <w:tc>
          <w:tcPr>
            <w:tcW w:w="72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55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Участие в антинаркотической акции «Сообщи, где торгуют смертью»</w:t>
            </w:r>
          </w:p>
        </w:tc>
        <w:tc>
          <w:tcPr>
            <w:tcW w:w="3402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C787F">
              <w:rPr>
                <w:rFonts w:ascii="Times New Roman" w:hAnsi="Times New Roman" w:cs="Times New Roman"/>
              </w:rPr>
              <w:t>Новоюласенского</w:t>
            </w:r>
            <w:proofErr w:type="spellEnd"/>
            <w:r w:rsidRPr="002C787F">
              <w:rPr>
                <w:rFonts w:ascii="Times New Roman" w:hAnsi="Times New Roman" w:cs="Times New Roman"/>
              </w:rPr>
              <w:t xml:space="preserve"> сельсовета, КДН и ЗП Красногвардейского района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87F">
              <w:rPr>
                <w:rFonts w:ascii="Times New Roman" w:hAnsi="Times New Roman" w:cs="Times New Roman"/>
              </w:rPr>
              <w:t>2017-2020 годы</w:t>
            </w:r>
          </w:p>
        </w:tc>
        <w:tc>
          <w:tcPr>
            <w:tcW w:w="850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711529" w:rsidRPr="002C787F" w:rsidRDefault="00711529" w:rsidP="007115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1529" w:rsidRPr="002C787F" w:rsidRDefault="00711529" w:rsidP="00711529">
      <w:pPr>
        <w:spacing w:after="0"/>
        <w:jc w:val="center"/>
        <w:rPr>
          <w:rFonts w:ascii="Times New Roman" w:hAnsi="Times New Roman" w:cs="Times New Roman"/>
        </w:rPr>
      </w:pPr>
    </w:p>
    <w:p w:rsidR="00711529" w:rsidRPr="002C787F" w:rsidRDefault="00711529" w:rsidP="00711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A4A" w:rsidRPr="00711529" w:rsidRDefault="00AE5A4A" w:rsidP="00711529">
      <w:pPr>
        <w:spacing w:after="0"/>
      </w:pPr>
    </w:p>
    <w:sectPr w:rsidR="00AE5A4A" w:rsidRPr="00711529" w:rsidSect="00711529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35"/>
    <w:rsid w:val="00711529"/>
    <w:rsid w:val="00AB6C35"/>
    <w:rsid w:val="00A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2017-04-26T06:09:00Z</dcterms:created>
  <dcterms:modified xsi:type="dcterms:W3CDTF">2017-04-26T06:09:00Z</dcterms:modified>
</cp:coreProperties>
</file>