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DB" w:rsidRDefault="007C64DB" w:rsidP="007C64DB">
      <w:pPr>
        <w:pageBreakBefore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>
            <wp:extent cx="790575" cy="790575"/>
            <wp:effectExtent l="19050" t="0" r="9525" b="0"/>
            <wp:docPr id="1" name="Рисунок 127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C64DB" w:rsidRDefault="007C64DB" w:rsidP="007C64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06.12.2022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№ 60-п</w:t>
      </w: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C64DB" w:rsidRDefault="007C64DB" w:rsidP="007C64D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C64DB" w:rsidRDefault="007C64DB" w:rsidP="007C64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Красногвардейского района Оренбургской области на 2023 год</w:t>
      </w:r>
    </w:p>
    <w:p w:rsidR="007C64DB" w:rsidRDefault="007C64DB" w:rsidP="007C64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25 июня 2021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руководствуясь 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</w:p>
    <w:p w:rsidR="007C64DB" w:rsidRDefault="007C64DB" w:rsidP="007C64DB">
      <w:pPr>
        <w:spacing w:after="0" w:line="240" w:lineRule="auto"/>
        <w:ind w:left="548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"/>
          <w:szCs w:val="2"/>
        </w:rPr>
        <w:t> 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 на 2023 год согласно приложению к настоящему постановлению.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 настоящее постановление вступает в силу после его обнародования и не ранее 01 января 2023 года,</w:t>
      </w:r>
    </w:p>
    <w:p w:rsidR="007C64DB" w:rsidRDefault="007C64DB" w:rsidP="007C64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7C64DB" w:rsidRDefault="007C64DB" w:rsidP="007C64D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С.Н.Бисяева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в дело, администрации района, прокурору района.</w:t>
      </w:r>
    </w:p>
    <w:p w:rsidR="007C64DB" w:rsidRDefault="007C64DB" w:rsidP="007C6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7C64DB" w:rsidRDefault="007C64DB" w:rsidP="007C64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7C64DB" w:rsidRDefault="007C64DB" w:rsidP="007C64DB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>
        <w:rPr>
          <w:rFonts w:ascii="Times New Roman" w:hAnsi="Times New Roman" w:cs="Times New Roman"/>
          <w:sz w:val="26"/>
          <w:szCs w:val="26"/>
        </w:rPr>
        <w:t>от 06.12.2022  № 60-п</w:t>
      </w:r>
    </w:p>
    <w:p w:rsidR="007C64DB" w:rsidRDefault="007C64DB" w:rsidP="007C64D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Par44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</w:p>
    <w:p w:rsidR="007C64DB" w:rsidRDefault="007C64DB" w:rsidP="007C6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профилактики рисков причинения вреда (ущерба) охраняемым законом ценностям по муниципальному контролю (надзору)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Красногвардейского района Оренбургской области на 2023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1" w:name="Par94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 текущего состояния осуществления вида контроля, описание текущего уровня 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 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 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предусматривает комплекс мероприятий по профилактике рисков причинения вреда (ущерба) охраняемым законом ценностям при осуществлении муниципального контроля (надзора) на автомобильном транспорте и в дорожном хозяйстве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Красногвардейского района Оренбургской области на 2023 год.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 тем, что 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bookmarkStart w:id="2" w:name="Par175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Цели и задачи реализации программы профилактики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 целями Программы профилактики являются: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C64DB" w:rsidRDefault="007C64DB" w:rsidP="007C64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C64DB" w:rsidRDefault="007C64DB" w:rsidP="007C64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64DB" w:rsidRDefault="007C64DB" w:rsidP="007C64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64DB" w:rsidRDefault="007C64DB" w:rsidP="007C64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профилактических мероприятий программы профилактики направлено на решение следующих задач:</w:t>
      </w:r>
    </w:p>
    <w:p w:rsidR="007C64DB" w:rsidRDefault="007C64DB" w:rsidP="007C64D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C64DB" w:rsidRDefault="007C64DB" w:rsidP="007C64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 контролируемым лицам уровней риска;</w:t>
      </w:r>
    </w:p>
    <w:p w:rsidR="007C64DB" w:rsidRDefault="007C64DB" w:rsidP="007C64D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67"/>
        <w:gridCol w:w="3596"/>
        <w:gridCol w:w="1735"/>
        <w:gridCol w:w="3520"/>
      </w:tblGrid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должностной инструкцией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C64DB" w:rsidTr="007C64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II, IV квартал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C64DB" w:rsidRDefault="007C64DB" w:rsidP="007C64D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C64DB" w:rsidRDefault="007C64DB" w:rsidP="007C64D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C64DB" w:rsidRDefault="007C64DB" w:rsidP="007C64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02"/>
        <w:gridCol w:w="4546"/>
        <w:gridCol w:w="4370"/>
      </w:tblGrid>
      <w:tr w:rsidR="007C64DB" w:rsidTr="007C64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7C64DB" w:rsidTr="007C64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 информации, размещенной на официальном сайте контрольного органа 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100 %</w:t>
            </w:r>
          </w:p>
        </w:tc>
      </w:tr>
      <w:tr w:rsidR="007C64DB" w:rsidTr="007C64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 (надзорного) органа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100 % от числа обратившихся</w:t>
            </w:r>
          </w:p>
        </w:tc>
      </w:tr>
      <w:tr w:rsidR="007C64DB" w:rsidTr="007C64DB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4DB" w:rsidRDefault="007C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мероприятий, проведенных контрольным (надзорным) органом</w:t>
            </w:r>
          </w:p>
        </w:tc>
      </w:tr>
    </w:tbl>
    <w:p w:rsidR="007C64DB" w:rsidRDefault="007C64DB" w:rsidP="007C64DB">
      <w:pPr>
        <w:spacing w:after="0" w:line="240" w:lineRule="auto"/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jc w:val="center"/>
        <w:rPr>
          <w:b/>
          <w:sz w:val="26"/>
          <w:szCs w:val="26"/>
        </w:rPr>
      </w:pPr>
    </w:p>
    <w:p w:rsidR="007C64DB" w:rsidRDefault="007C64DB" w:rsidP="007C64DB">
      <w:pPr>
        <w:spacing w:after="0" w:line="240" w:lineRule="auto"/>
        <w:rPr>
          <w:rFonts w:ascii="Times New Roman" w:hAnsi="Times New Roman" w:cs="Times New Roman"/>
        </w:rPr>
      </w:pPr>
    </w:p>
    <w:p w:rsidR="006908CF" w:rsidRDefault="006908CF"/>
    <w:sectPr w:rsidR="0069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2F29"/>
    <w:multiLevelType w:val="multilevel"/>
    <w:tmpl w:val="CA8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5ACE"/>
    <w:multiLevelType w:val="multilevel"/>
    <w:tmpl w:val="929C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64DB"/>
    <w:rsid w:val="006908CF"/>
    <w:rsid w:val="007C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C64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2022-12-15T04:55:00Z</dcterms:created>
  <dcterms:modified xsi:type="dcterms:W3CDTF">2022-12-15T04:55:00Z</dcterms:modified>
</cp:coreProperties>
</file>