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96" w:rsidRDefault="00580296" w:rsidP="00580296">
      <w:pPr>
        <w:spacing w:line="240" w:lineRule="auto"/>
        <w:jc w:val="center"/>
        <w:rPr>
          <w:b/>
          <w:sz w:val="24"/>
          <w:szCs w:val="24"/>
        </w:rPr>
      </w:pPr>
      <w:r w:rsidRPr="002D4293">
        <w:rPr>
          <w:noProof/>
          <w:sz w:val="28"/>
          <w:szCs w:val="28"/>
        </w:rPr>
        <w:drawing>
          <wp:inline distT="0" distB="0" distL="0" distR="0">
            <wp:extent cx="653415" cy="843280"/>
            <wp:effectExtent l="0" t="0" r="0" b="0"/>
            <wp:docPr id="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96" w:rsidRPr="00801C05" w:rsidRDefault="00580296" w:rsidP="0058029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0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НОВОЮЛАСЕНСКИЙ СЕЛЬСОВЕТ </w:t>
      </w:r>
      <w:r w:rsidRPr="00801C05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801C0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80296" w:rsidRPr="00801C05" w:rsidRDefault="00580296" w:rsidP="0058029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96" w:rsidRPr="00801C05" w:rsidRDefault="00580296" w:rsidP="00580296">
      <w:pPr>
        <w:pStyle w:val="1"/>
        <w:tabs>
          <w:tab w:val="right" w:pos="0"/>
        </w:tabs>
        <w:jc w:val="center"/>
        <w:rPr>
          <w:b/>
          <w:sz w:val="24"/>
          <w:szCs w:val="24"/>
        </w:rPr>
      </w:pPr>
      <w:r w:rsidRPr="00801C05">
        <w:rPr>
          <w:b/>
          <w:sz w:val="24"/>
          <w:szCs w:val="24"/>
        </w:rPr>
        <w:t>П О С Т А Н О В Л Е Н И Е</w:t>
      </w:r>
    </w:p>
    <w:p w:rsidR="00580296" w:rsidRPr="00801C05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296" w:rsidRPr="00801C05" w:rsidRDefault="00580296" w:rsidP="00580296">
      <w:pPr>
        <w:tabs>
          <w:tab w:val="left" w:pos="-142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01C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C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1C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1C05">
        <w:rPr>
          <w:rFonts w:ascii="Times New Roman" w:hAnsi="Times New Roman" w:cs="Times New Roman"/>
          <w:sz w:val="28"/>
          <w:szCs w:val="28"/>
        </w:rPr>
        <w:t>-п</w:t>
      </w:r>
    </w:p>
    <w:p w:rsidR="00580296" w:rsidRPr="00801C05" w:rsidRDefault="00580296" w:rsidP="00580296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01C05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580296" w:rsidRPr="00801C05" w:rsidRDefault="00580296" w:rsidP="00580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250" w:type="dxa"/>
        <w:tblLook w:val="04A0"/>
      </w:tblPr>
      <w:tblGrid>
        <w:gridCol w:w="2871"/>
        <w:gridCol w:w="2526"/>
        <w:gridCol w:w="3817"/>
      </w:tblGrid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</w:tr>
      <w:tr w:rsidR="00580296" w:rsidRPr="00801C05" w:rsidTr="0085578F">
        <w:trPr>
          <w:trHeight w:val="303"/>
        </w:trPr>
        <w:tc>
          <w:tcPr>
            <w:tcW w:w="2871" w:type="dxa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96" w:rsidRPr="00801C05" w:rsidTr="0085578F">
        <w:trPr>
          <w:trHeight w:val="303"/>
        </w:trPr>
        <w:tc>
          <w:tcPr>
            <w:tcW w:w="2871" w:type="dxa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85578F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В соответствии с  частью 3 статьи 4 Федерального закона от 21 июля 2015 года № 115-ФЗ «О концессионных соглашениях»</w:t>
            </w:r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руководствуясь Уставом муниципального образования </w:t>
            </w:r>
            <w:proofErr w:type="spellStart"/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>Новоюласенский</w:t>
            </w:r>
            <w:proofErr w:type="spellEnd"/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сельсовет Красногвардейского района Оренбургской области:</w:t>
            </w:r>
          </w:p>
        </w:tc>
      </w:tr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5802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>Утвердить перечень объектов, в отношении которых планируется заключение концессионного соглашения согласно приложению.</w:t>
            </w:r>
          </w:p>
          <w:p w:rsidR="00580296" w:rsidRPr="00801C05" w:rsidRDefault="00580296" w:rsidP="005802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801C05"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 w:rsidRPr="00801C05">
              <w:rPr>
                <w:rFonts w:ascii="Times New Roman" w:hAnsi="Times New Roman"/>
                <w:sz w:val="28"/>
                <w:szCs w:val="28"/>
              </w:rPr>
              <w:t xml:space="preserve"> сельсовет Красногвардейского района Оренбургской области от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30-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>п «Об утверждении перечня объектов, в отношении которых планируется заключение концессионных соглашений» считать утратившим силу.</w:t>
            </w:r>
          </w:p>
          <w:p w:rsidR="00580296" w:rsidRPr="00C54202" w:rsidRDefault="00580296" w:rsidP="005802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 xml:space="preserve">Установить, что настоящее постановление вступает в силу со дня его подписания и подлежит размещению </w:t>
            </w:r>
            <w:r w:rsidRPr="00801C05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"Интернет" 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 xml:space="preserve">на официальном сайте Российской Федерации </w:t>
            </w:r>
            <w:hyperlink r:id="rId6" w:history="1"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www</w:t>
              </w:r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proofErr w:type="spellStart"/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torgi</w:t>
              </w:r>
              <w:proofErr w:type="spellEnd"/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proofErr w:type="spellStart"/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gov</w:t>
              </w:r>
              <w:proofErr w:type="spellEnd"/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proofErr w:type="spellStart"/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ru</w:t>
              </w:r>
              <w:proofErr w:type="spellEnd"/>
            </w:hyperlink>
            <w:r w:rsidRPr="00801C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5221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портале муниципальных образований Оренбургской области в разделе «Красногвардейский район» подразделе «Экономика» на вкладке «</w:t>
            </w:r>
            <w:r w:rsidRPr="009F6691">
              <w:rPr>
                <w:rFonts w:ascii="Times New Roman" w:hAnsi="Times New Roman"/>
                <w:bCs/>
                <w:sz w:val="28"/>
                <w:szCs w:val="28"/>
              </w:rPr>
              <w:t>Земельно-имущественные конкурсы и аукционы</w:t>
            </w:r>
            <w:r w:rsidRPr="009F669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80296" w:rsidRPr="00801C05" w:rsidRDefault="00580296" w:rsidP="005802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</w:tc>
      </w:tr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8557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8557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855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855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   </w:t>
            </w:r>
            <w:proofErr w:type="spellStart"/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С.Н.Бисяева</w:t>
            </w:r>
            <w:proofErr w:type="spellEnd"/>
          </w:p>
        </w:tc>
      </w:tr>
      <w:tr w:rsidR="00580296" w:rsidRPr="00801C05" w:rsidTr="0085578F">
        <w:trPr>
          <w:trHeight w:val="303"/>
        </w:trPr>
        <w:tc>
          <w:tcPr>
            <w:tcW w:w="9214" w:type="dxa"/>
            <w:gridSpan w:val="3"/>
          </w:tcPr>
          <w:p w:rsidR="00580296" w:rsidRPr="00801C05" w:rsidRDefault="00580296" w:rsidP="00855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Разослано: в дело, отделу по управлению земельными ресурсами и имуществом администрации района, прокурору района.</w:t>
            </w:r>
          </w:p>
        </w:tc>
      </w:tr>
    </w:tbl>
    <w:p w:rsidR="00580296" w:rsidRPr="00801C05" w:rsidRDefault="00580296" w:rsidP="00580296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</w:rPr>
      </w:pPr>
    </w:p>
    <w:p w:rsidR="00580296" w:rsidRPr="00801C05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296" w:rsidRPr="00801C05" w:rsidRDefault="00580296" w:rsidP="0058029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ab/>
      </w:r>
    </w:p>
    <w:p w:rsidR="00580296" w:rsidRPr="00801C05" w:rsidRDefault="00580296" w:rsidP="0058029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0296" w:rsidRPr="00801C05" w:rsidSect="00BA3205">
          <w:pgSz w:w="11907" w:h="16839"/>
          <w:pgMar w:top="567" w:right="851" w:bottom="567" w:left="1701" w:header="709" w:footer="709" w:gutter="0"/>
          <w:cols w:space="708"/>
          <w:docGrid w:linePitch="360"/>
        </w:sectPr>
      </w:pPr>
    </w:p>
    <w:p w:rsidR="00580296" w:rsidRPr="00801C05" w:rsidRDefault="00580296" w:rsidP="005802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0296" w:rsidRPr="00801C05" w:rsidRDefault="00580296" w:rsidP="00580296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>Приложение</w:t>
      </w:r>
    </w:p>
    <w:p w:rsidR="00580296" w:rsidRPr="00801C05" w:rsidRDefault="00580296" w:rsidP="00580296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 xml:space="preserve">к постановлению </w:t>
      </w:r>
    </w:p>
    <w:p w:rsidR="00580296" w:rsidRPr="00801C05" w:rsidRDefault="00580296" w:rsidP="00580296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>администрации сельсовета</w:t>
      </w:r>
    </w:p>
    <w:p w:rsidR="00580296" w:rsidRPr="00801C05" w:rsidRDefault="00580296" w:rsidP="00580296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30</w:t>
      </w:r>
      <w:r w:rsidRPr="00801C05">
        <w:rPr>
          <w:rFonts w:ascii="Times New Roman" w:hAnsi="Times New Roman" w:cs="Times New Roman"/>
        </w:rPr>
        <w:t xml:space="preserve"> .0</w:t>
      </w:r>
      <w:r>
        <w:rPr>
          <w:rFonts w:ascii="Times New Roman" w:hAnsi="Times New Roman" w:cs="Times New Roman"/>
        </w:rPr>
        <w:t>1</w:t>
      </w:r>
      <w:r w:rsidRPr="00801C0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801C05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6</w:t>
      </w:r>
      <w:r w:rsidRPr="00801C05">
        <w:rPr>
          <w:rFonts w:ascii="Times New Roman" w:hAnsi="Times New Roman" w:cs="Times New Roman"/>
        </w:rPr>
        <w:t>-п</w:t>
      </w:r>
    </w:p>
    <w:p w:rsidR="00580296" w:rsidRPr="00801C05" w:rsidRDefault="00580296" w:rsidP="00580296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580296" w:rsidRPr="00801C05" w:rsidRDefault="00580296" w:rsidP="00580296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580296" w:rsidRPr="00801C05" w:rsidRDefault="00580296" w:rsidP="005802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0296" w:rsidRPr="00801C05" w:rsidRDefault="00580296" w:rsidP="00580296">
      <w:pPr>
        <w:spacing w:after="0" w:line="240" w:lineRule="auto"/>
        <w:rPr>
          <w:rFonts w:ascii="Times New Roman" w:hAnsi="Times New Roman" w:cs="Times New Roman"/>
        </w:rPr>
      </w:pPr>
    </w:p>
    <w:p w:rsidR="00580296" w:rsidRPr="00801C05" w:rsidRDefault="00580296" w:rsidP="0058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>Перечень</w:t>
      </w:r>
    </w:p>
    <w:p w:rsidR="00580296" w:rsidRPr="00801C05" w:rsidRDefault="00580296" w:rsidP="0058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 xml:space="preserve">объектов водоснабжения, находящихся в муниципальной собственности муниципального образования </w:t>
      </w:r>
      <w:proofErr w:type="spellStart"/>
      <w:r w:rsidRPr="00801C0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01C05">
        <w:rPr>
          <w:rFonts w:ascii="Times New Roman" w:hAnsi="Times New Roman" w:cs="Times New Roman"/>
          <w:sz w:val="28"/>
          <w:szCs w:val="28"/>
        </w:rPr>
        <w:t xml:space="preserve">  сельсовет Красногвардейского района Оренбургской области</w:t>
      </w:r>
    </w:p>
    <w:p w:rsidR="00580296" w:rsidRPr="00801C05" w:rsidRDefault="00580296" w:rsidP="0058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296" w:rsidRPr="00801C05" w:rsidRDefault="00580296" w:rsidP="005802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460" w:type="dxa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097"/>
        <w:gridCol w:w="4227"/>
        <w:gridCol w:w="2126"/>
        <w:gridCol w:w="1559"/>
        <w:gridCol w:w="992"/>
        <w:gridCol w:w="1985"/>
      </w:tblGrid>
      <w:tr w:rsidR="00580296" w:rsidRPr="00801C05" w:rsidTr="008557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sz w:val="18"/>
                <w:szCs w:val="18"/>
              </w:rPr>
              <w:t>(описание местонахождения)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Год                 ввода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характеристика</w:t>
            </w:r>
          </w:p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(тип, значение, единица измерения)</w:t>
            </w:r>
          </w:p>
        </w:tc>
      </w:tr>
      <w:tr w:rsidR="00580296" w:rsidRPr="00801C05" w:rsidTr="008557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80296" w:rsidRPr="00801C05" w:rsidTr="008557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область,Красногвардейский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район, 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 xml:space="preserve">протяженность </w:t>
            </w:r>
            <w:r w:rsidRPr="00801C05">
              <w:rPr>
                <w:rFonts w:ascii="Times New Roman" w:eastAsia="Calibri" w:hAnsi="Times New Roman" w:cs="Times New Roman"/>
              </w:rPr>
              <w:t>5278 м</w:t>
            </w:r>
          </w:p>
        </w:tc>
      </w:tr>
      <w:tr w:rsidR="00580296" w:rsidRPr="00801C05" w:rsidTr="008557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область,  Красногвардейский район,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с.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>, ул.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глубина 90 м</w:t>
            </w:r>
          </w:p>
        </w:tc>
      </w:tr>
      <w:tr w:rsidR="00580296" w:rsidRPr="00801C05" w:rsidTr="008557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область,  Красногвардейский район,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с.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>, ул. Комсомольская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6" w:rsidRPr="00801C05" w:rsidRDefault="00580296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глубина 110 м</w:t>
            </w:r>
          </w:p>
        </w:tc>
      </w:tr>
    </w:tbl>
    <w:p w:rsidR="00580296" w:rsidRDefault="00580296" w:rsidP="00580296">
      <w:pPr>
        <w:tabs>
          <w:tab w:val="right" w:pos="900"/>
        </w:tabs>
        <w:spacing w:line="240" w:lineRule="auto"/>
        <w:rPr>
          <w:b/>
          <w:sz w:val="28"/>
          <w:szCs w:val="28"/>
        </w:rPr>
        <w:sectPr w:rsidR="00580296" w:rsidSect="00BA3205">
          <w:headerReference w:type="even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074B" w:rsidRDefault="0027074B"/>
    <w:sectPr w:rsidR="0027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05" w:rsidRDefault="0027074B" w:rsidP="00BA3205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BA3205" w:rsidRDefault="002707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D37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80296"/>
    <w:rsid w:val="0027074B"/>
    <w:rsid w:val="0058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2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8029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qFormat/>
    <w:rsid w:val="00580296"/>
    <w:rPr>
      <w:rFonts w:cs="Times New Roman"/>
    </w:rPr>
  </w:style>
  <w:style w:type="paragraph" w:styleId="a4">
    <w:name w:val="List Paragraph"/>
    <w:basedOn w:val="a"/>
    <w:qFormat/>
    <w:rsid w:val="00580296"/>
    <w:pPr>
      <w:ind w:left="720"/>
      <w:contextualSpacing/>
    </w:pPr>
    <w:rPr>
      <w:rFonts w:eastAsia="Calibri" w:cs="Times New Roman"/>
      <w:color w:val="00000A"/>
      <w:lang w:eastAsia="en-US"/>
    </w:rPr>
  </w:style>
  <w:style w:type="paragraph" w:styleId="a5">
    <w:name w:val="header"/>
    <w:basedOn w:val="a"/>
    <w:link w:val="11"/>
    <w:uiPriority w:val="99"/>
    <w:unhideWhenUsed/>
    <w:rsid w:val="00580296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80296"/>
  </w:style>
  <w:style w:type="character" w:customStyle="1" w:styleId="11">
    <w:name w:val="Верхний колонтитул Знак1"/>
    <w:basedOn w:val="a0"/>
    <w:link w:val="a5"/>
    <w:uiPriority w:val="99"/>
    <w:rsid w:val="00580296"/>
    <w:rPr>
      <w:rFonts w:eastAsia="Times New Roman" w:cs="Calibri"/>
      <w:color w:val="00000A"/>
    </w:rPr>
  </w:style>
  <w:style w:type="character" w:styleId="a7">
    <w:name w:val="Hyperlink"/>
    <w:basedOn w:val="a0"/>
    <w:unhideWhenUsed/>
    <w:rsid w:val="00580296"/>
    <w:rPr>
      <w:color w:val="0000FF"/>
      <w:u w:val="single"/>
    </w:rPr>
  </w:style>
  <w:style w:type="character" w:customStyle="1" w:styleId="blk">
    <w:name w:val="blk"/>
    <w:rsid w:val="00580296"/>
  </w:style>
  <w:style w:type="paragraph" w:styleId="a8">
    <w:name w:val="Balloon Text"/>
    <w:basedOn w:val="a"/>
    <w:link w:val="a9"/>
    <w:uiPriority w:val="99"/>
    <w:semiHidden/>
    <w:unhideWhenUsed/>
    <w:rsid w:val="0058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2020-02-03T04:37:00Z</dcterms:created>
  <dcterms:modified xsi:type="dcterms:W3CDTF">2020-02-03T04:37:00Z</dcterms:modified>
</cp:coreProperties>
</file>