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536C8F" wp14:editId="7B78A4AE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70070F" w:rsidRDefault="00736284" w:rsidP="0073628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0070F">
              <w:rPr>
                <w:rFonts w:ascii="Times New Roman" w:hAnsi="Times New Roman" w:cs="Times New Roman"/>
                <w:sz w:val="30"/>
                <w:szCs w:val="30"/>
              </w:rPr>
              <w:t>Межрайонная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F70D92" w:rsidRPr="00EB5F48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E53429" w:rsidRPr="0070070F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b/>
          <w:sz w:val="30"/>
          <w:szCs w:val="30"/>
        </w:rPr>
        <w:t>Решить вопросы по ЕНС и разблокировке счета оперативно поможет электронный сервис ФНС России</w:t>
      </w:r>
    </w:p>
    <w:p w:rsidR="00E53429" w:rsidRPr="00F70D92" w:rsidRDefault="00E53429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F70D92" w:rsidRPr="00F70D92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В целях повышения качества обслуживания налогоплательщиков ФНС России разработаны онлайн-сервисы, в том числе позволяющие быстро разблокировать счета без личного визита в налоговый орган. Организации, физические лица и индивидуальные предприниматели для быстрого взаимодействия с налоговыми органами могут воспользоваться сервисом ФНС России «Оперативная помощь: разблокировка счета и вопросы по ЕНС».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С помощью сервиса можно получить информацию о причине блокировки; оперативно отменить блокировку при устранении причин и взыскать задолженность со счета, на котором есть денежные средства.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Сервис позволяет налогоплательщикам направить формализованное электронное сообщение по вопросам актуализации сальдо ЕНС, мер взыскания и соответствующих обеспечительных мер, которое будет рассмотрено в течение 24 часов, без учета выходных и нерабочих праздничных дней.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 xml:space="preserve">Для подачи обращения необходимо авторизоваться через Единую систему идентификации и аутентификации (ЕСИА) на портале </w:t>
      </w:r>
      <w:proofErr w:type="spellStart"/>
      <w:r w:rsidRPr="00F70D92">
        <w:rPr>
          <w:rFonts w:ascii="Times New Roman" w:eastAsia="Times New Roman" w:hAnsi="Times New Roman" w:cs="Times New Roman"/>
          <w:sz w:val="30"/>
          <w:szCs w:val="30"/>
        </w:rPr>
        <w:t>Госуслуг</w:t>
      </w:r>
      <w:proofErr w:type="spellEnd"/>
      <w:r w:rsidRPr="00F70D92">
        <w:rPr>
          <w:rFonts w:ascii="Times New Roman" w:eastAsia="Times New Roman" w:hAnsi="Times New Roman" w:cs="Times New Roman"/>
          <w:sz w:val="30"/>
          <w:szCs w:val="30"/>
        </w:rPr>
        <w:t>. В обращении следует указать сведения о налогоплательщике и контактный телефон для обратной связи.</w:t>
      </w:r>
    </w:p>
    <w:p w:rsidR="00F70D92" w:rsidRPr="00F70D92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Кроме того, пользователи Личных кабинетов юридических лиц и индивидуальных предпринимателей могут направлять обращения об отмене приостановления операций по счетам с приложением документов, подтверждающих исполнение обязанности по уплате налогов.</w:t>
      </w:r>
    </w:p>
    <w:p w:rsidR="000230D6" w:rsidRPr="0070070F" w:rsidRDefault="00F70D92" w:rsidP="00F70D92">
      <w:pPr>
        <w:shd w:val="clear" w:color="auto" w:fill="FFFFFF"/>
        <w:spacing w:after="0" w:line="240" w:lineRule="auto"/>
        <w:ind w:firstLine="709"/>
        <w:jc w:val="both"/>
        <w:rPr>
          <w:sz w:val="30"/>
          <w:szCs w:val="30"/>
        </w:rPr>
      </w:pPr>
      <w:r w:rsidRPr="00F70D92">
        <w:rPr>
          <w:rFonts w:ascii="Times New Roman" w:eastAsia="Times New Roman" w:hAnsi="Times New Roman" w:cs="Times New Roman"/>
          <w:sz w:val="30"/>
          <w:szCs w:val="30"/>
        </w:rPr>
        <w:t>Налоговые органы рекомендуют использовать электронные сервисы ФНС России для оперативного решения вопросов, связанных с Единым налоговым счетом.</w:t>
      </w:r>
    </w:p>
    <w:sectPr w:rsidR="000230D6" w:rsidRPr="007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495AFB"/>
    <w:rsid w:val="006C657C"/>
    <w:rsid w:val="0070070F"/>
    <w:rsid w:val="00736284"/>
    <w:rsid w:val="00C644D8"/>
    <w:rsid w:val="00C75A03"/>
    <w:rsid w:val="00E53429"/>
    <w:rsid w:val="00EB5F48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F21F7-AB4A-4436-BC23-3667752E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User</cp:lastModifiedBy>
  <cp:revision>2</cp:revision>
  <dcterms:created xsi:type="dcterms:W3CDTF">2026-10-28T05:48:00Z</dcterms:created>
  <dcterms:modified xsi:type="dcterms:W3CDTF">2026-10-28T05:48:00Z</dcterms:modified>
</cp:coreProperties>
</file>