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5B" w:rsidRDefault="00E35A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5A5B" w:rsidRDefault="00E35A5B">
      <w:pPr>
        <w:pStyle w:val="ConsPlusNormal"/>
        <w:jc w:val="both"/>
        <w:outlineLvl w:val="0"/>
      </w:pPr>
    </w:p>
    <w:p w:rsidR="00E35A5B" w:rsidRDefault="00E35A5B">
      <w:pPr>
        <w:pStyle w:val="ConsPlusTitle"/>
        <w:jc w:val="center"/>
      </w:pPr>
      <w:r>
        <w:t>ГУБЕРНАТОР ОРЕНБУРГСКОЙ ОБЛАСТИ</w:t>
      </w:r>
    </w:p>
    <w:p w:rsidR="00E35A5B" w:rsidRDefault="00E35A5B">
      <w:pPr>
        <w:pStyle w:val="ConsPlusTitle"/>
        <w:jc w:val="both"/>
      </w:pPr>
    </w:p>
    <w:p w:rsidR="00E35A5B" w:rsidRDefault="00E35A5B">
      <w:pPr>
        <w:pStyle w:val="ConsPlusTitle"/>
        <w:jc w:val="center"/>
      </w:pPr>
      <w:r>
        <w:t>УКАЗ</w:t>
      </w:r>
    </w:p>
    <w:p w:rsidR="00E35A5B" w:rsidRDefault="00E35A5B">
      <w:pPr>
        <w:pStyle w:val="ConsPlusTitle"/>
        <w:jc w:val="center"/>
      </w:pPr>
      <w:proofErr w:type="gramStart"/>
      <w:r>
        <w:t>от</w:t>
      </w:r>
      <w:proofErr w:type="gramEnd"/>
      <w:r>
        <w:t xml:space="preserve"> 17 марта 2020 г. N 112-ук</w:t>
      </w:r>
    </w:p>
    <w:p w:rsidR="00E35A5B" w:rsidRDefault="00E35A5B">
      <w:pPr>
        <w:pStyle w:val="ConsPlusTitle"/>
        <w:jc w:val="both"/>
      </w:pPr>
    </w:p>
    <w:p w:rsidR="00E35A5B" w:rsidRDefault="00E35A5B">
      <w:pPr>
        <w:pStyle w:val="ConsPlusTitle"/>
        <w:jc w:val="center"/>
      </w:pPr>
      <w:r>
        <w:t>О мерах по противодействию распространению</w:t>
      </w:r>
    </w:p>
    <w:p w:rsidR="00E35A5B" w:rsidRDefault="00E35A5B">
      <w:pPr>
        <w:pStyle w:val="ConsPlusTitle"/>
        <w:jc w:val="center"/>
      </w:pPr>
      <w:proofErr w:type="gramStart"/>
      <w:r>
        <w:t>в</w:t>
      </w:r>
      <w:proofErr w:type="gramEnd"/>
      <w:r>
        <w:t xml:space="preserve"> Оренбургской области новой коронавирусной инфекции</w:t>
      </w:r>
    </w:p>
    <w:p w:rsidR="00E35A5B" w:rsidRDefault="00E35A5B">
      <w:pPr>
        <w:pStyle w:val="ConsPlusTitle"/>
        <w:jc w:val="center"/>
      </w:pPr>
      <w:r>
        <w:t>(2019-nCoV)</w:t>
      </w:r>
    </w:p>
    <w:p w:rsidR="00E35A5B" w:rsidRDefault="00E35A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5A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5A5B" w:rsidRDefault="00E35A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5A5B" w:rsidRDefault="00E35A5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Оренбургской области</w:t>
            </w:r>
          </w:p>
          <w:p w:rsidR="00E35A5B" w:rsidRDefault="00E35A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31.03.2020 N 158-ук)</w:t>
            </w:r>
          </w:p>
        </w:tc>
      </w:tr>
    </w:tbl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30 ноября 2009 года N 593-п "Об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 марта 2020 года N 5 "О дополнительных мерах по снижению рисков завоза и распространения новой коронавирусной инфекции (2019-nCoV)",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Оренбургской области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ПОСТАНОВЛЯЮ: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1. Ввести на территории Оренбургской области режим повышенной готовности для органов управления и сил Оренбургской территориальной подсистемы единой государственной системы предупреждения и ликвидации чрезвычайных ситуаций.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2. С 18 марта 2020 года: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запретить</w:t>
      </w:r>
      <w:proofErr w:type="gramEnd"/>
      <w:r>
        <w:t xml:space="preserve"> проведение на территории Оренбургской области театрально-зрелищных, культурно-просветительских, зрелищно-развлекательных, спортивных и других мероприятий с числом участников более 50 человек;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отменить</w:t>
      </w:r>
      <w:proofErr w:type="gramEnd"/>
      <w:r>
        <w:t xml:space="preserve"> проведение запланированных на территории Оренбургской области мероприятий с участием представителей иностранных государств и субъектов Российской Федерации.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bookmarkStart w:id="0" w:name="P22"/>
      <w:bookmarkEnd w:id="0"/>
      <w:r>
        <w:t>3. Приостановить с 28 марта по 5 апреля 2020 года работу: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организаций</w:t>
      </w:r>
      <w:proofErr w:type="gramEnd"/>
      <w:r>
        <w:t xml:space="preserve"> общественного питания (за исключением организаций по доставке готовой продукции, обслуживания на вынос без посещения гражданами помещений таких организаций, организаций общественного питания, обслуживающих работников предприятий, учреждений, организаций);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 xml:space="preserve">объектов розничной торговли, в том числе находящихся на территориях торговых, торгово-развлекательных комплексов (центров), моллов, рынков (за исключением аптечных организаций, объектов розничной торговли, реализующих продовольственные товары, объектов розничной </w:t>
      </w:r>
      <w:r>
        <w:lastRenderedPageBreak/>
        <w:t>торговли, реализующих бытовую химию, живые растения в срезке, салонов сотовой связи, организаций, реализующих предметы ритуального назначения, зоомагазинов, нестационарных торговых объектов, осуществляющих реализацию периодической печатной продукции, объектов розничной торговли, реализующих продукцию дистанционным способом с условием доставки);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салонов</w:t>
      </w:r>
      <w:proofErr w:type="gramEnd"/>
      <w:r>
        <w:t xml:space="preserve"> красоты, косметических, массажных, СПА-салонов, соляриев, бань, саун, иных объектов, в которых оказываются услуги, предусматривающие очное присутствие гражданина (за исключением организаций, оказывающих ритуальные услуги, ветеринарные услуги, автосервисов);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музеев</w:t>
      </w:r>
      <w:proofErr w:type="gramEnd"/>
      <w:r>
        <w:t xml:space="preserve"> и библиотек;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пунктов</w:t>
      </w:r>
      <w:proofErr w:type="gramEnd"/>
      <w:r>
        <w:t xml:space="preserve"> приема платежей, за исключением терминалов и банкоматов.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 xml:space="preserve">4. Хозяйствующим субъектам, определенным в </w:t>
      </w:r>
      <w:hyperlink w:anchor="P22" w:history="1">
        <w:r>
          <w:rPr>
            <w:color w:val="0000FF"/>
          </w:rPr>
          <w:t>пункте 3</w:t>
        </w:r>
      </w:hyperlink>
      <w:r>
        <w:t xml:space="preserve"> настоящего указа, продолжающим осуществлять деятельность по реализации товаров, оказанию услуг, обеспечить соблюдение социального дистанцирования не менее полутора метров между лицами, находящимися на территории соответствующих организаций, в том числе путем нанесения специальной разметки и установления специального режима допуска и нахождения лиц на соответствующей территории, включая прилегающую.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5. Приостановить с 28 марта по 5 апреля 2020 года продажу напитков на розлив в объектах розничной торговли на территории Оренбургской области.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6. Приостановить с 28 марта до 1 июня 2020 года бронирование мест, прием и размещение лиц в пансионатах, домах отдыха, санаторно-курортных организациях (санаториях), гостиницах, расположенных на территории курорта местного значения "Соленые озера", а также в иных пансионатах, домах отдыха, санаторно-курортных организациях (санаториях), расположенных на территории Оренбургской области.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В отношении лиц, уже проживающих в указанных организациях: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их питание непосредственно в зданиях проживания данных лиц в соответствии с указаниями Роспотребнадзора.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7. Обязать:</w:t>
      </w:r>
    </w:p>
    <w:p w:rsidR="00E35A5B" w:rsidRDefault="00E35A5B">
      <w:pPr>
        <w:pStyle w:val="ConsPlusNormal"/>
        <w:spacing w:before="220"/>
        <w:ind w:firstLine="540"/>
        <w:jc w:val="both"/>
      </w:pPr>
      <w:bookmarkStart w:id="1" w:name="P39"/>
      <w:bookmarkEnd w:id="1"/>
      <w:r>
        <w:t>7.1. Граждан Российской Федерации, иностранных граждан, лиц без гражданства (далее - лица), прибывших на территорию Оренбургской области из иностранных государств либо иных субъектов Российской Федерации: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незамедлительно сообщать о своем прибытии на территорию Оренбургской области и месте жительства (пребывания) на ее территории по телефонам "горячей линии" (8-800-302-50-50) либо министерства здравоохранения Оренбургской области (8-800-200-56-03, 8 (3532) 44-89-38), Управления Федеральной службы по надзору в сфере защиты прав потребителей и благополучия человека по Оренбургской области (8-800-555-49-43, 8 (3532) 44-23-51,44-23-54), федерального бюджетного учреждения здравоохранения "Центр гигиены и эпидемиологии в Оренбургской области" (8 (3532) 77-31-64);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самоизоляцию на дому на срок 14 дней со дня прибытия в Оренбургскую область,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E35A5B" w:rsidRDefault="00E35A5B">
      <w:pPr>
        <w:pStyle w:val="ConsPlusNormal"/>
        <w:spacing w:before="220"/>
        <w:ind w:firstLine="540"/>
        <w:jc w:val="both"/>
      </w:pPr>
      <w:bookmarkStart w:id="2" w:name="P42"/>
      <w:bookmarkEnd w:id="2"/>
      <w:r>
        <w:lastRenderedPageBreak/>
        <w:t>7.2. Лиц, совместно проживающих с лицами, в отношении которых приняты постановления главного государственного санитарного врача по Оренбургской области об изоляции, обеспечить самоизоляцию на дому в течение 14 дней.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7.3. Лиц старше 65 лет обеспечить самоизоляцию на дому до особого распоряжения.</w:t>
      </w:r>
    </w:p>
    <w:p w:rsidR="00E35A5B" w:rsidRDefault="00E35A5B">
      <w:pPr>
        <w:pStyle w:val="ConsPlusNormal"/>
        <w:spacing w:before="220"/>
        <w:ind w:firstLine="540"/>
        <w:jc w:val="both"/>
      </w:pPr>
      <w:bookmarkStart w:id="3" w:name="P44"/>
      <w:bookmarkEnd w:id="3"/>
      <w:r>
        <w:t>7.4. Всех лиц, проживающих (пребывающих) на территории Оренбургской области, не покидать мест проживания (пребывания), за исключением случаев: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обращения</w:t>
      </w:r>
      <w:proofErr w:type="gramEnd"/>
      <w:r>
        <w:t xml:space="preserve"> за экстренной (неотложной) медицинской помощью и случаев иной прямой угрозы жизни и здоровью;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следования</w:t>
      </w:r>
      <w:proofErr w:type="gramEnd"/>
      <w:r>
        <w:t xml:space="preserve"> к месту (от места) осуществления трудовой деятельности (службы), которая не приостановлена в соответствии с настоящим указом, передвижения по территории муниципального образования, если такое передвижение непосредственно связано с осуществлением трудовой функции;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следования</w:t>
      </w:r>
      <w:proofErr w:type="gramEnd"/>
      <w:r>
        <w:t xml:space="preserve"> по возможности к ближайшему месту приобретения товаров, работ, услуг, реализация которых не ограничена в соответствии с настоящим указом;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выгула</w:t>
      </w:r>
      <w:proofErr w:type="gramEnd"/>
      <w:r>
        <w:t xml:space="preserve"> домашних животных;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выноса</w:t>
      </w:r>
      <w:proofErr w:type="gramEnd"/>
      <w:r>
        <w:t xml:space="preserve"> бытовых отходов до ближайшего места накопления твердых бытовых отходов.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государственной власти и органов местного самоуправления Оренбургской области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7.5. Лиц, находящихся по необходимости вне места самоизоляции, соблюдать дистанцию до других граждан не менее полутора метров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7.6. Лиц при передвижении иметь паспорт либо иной документ, удостоверяющий личность.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Передвижение несовершеннолетних допускается в исключительных случаях и только в сопровождении родителей или иных законных представителей при условии обеспечения ребенка средствами индивидуальной защиты.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7.7. Общественные объединения не выступать организаторами проведения публичных мероприятий.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7.8. Работодателей, осуществляющих деятельность на территории Оренбургской области: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 xml:space="preserve">до 3 апреля 2020 года сформировать и представить в орган местного самоуправления в электронной форме для дальнейшего согласования заявление об отнесении организации к предприятиям и организациям, имеющим непрерывно действующий цикл производства, либо обеспечивающим население продуктами питания и товарами первой необходимости, либо выполняющим неотложные работы в условиях чрезвычайной ситуации, в иных случаях, ставящих </w:t>
      </w:r>
      <w:r>
        <w:lastRenderedPageBreak/>
        <w:t>под угрозу жизнь или здоровье людей, необходимые жизненные условия для населения, а также списки лиц, которые непосредственно заняты в производственном процессе, с указанием выполняемой трудовой функции, работающих в режиме дистанционной формы работы, направленных на режим изоляции;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допускать на рабочее место и (или) территорию организации работников из числа лиц, указанных в </w:t>
      </w:r>
      <w:hyperlink w:anchor="P39" w:history="1">
        <w:r>
          <w:rPr>
            <w:color w:val="0000FF"/>
          </w:rPr>
          <w:t>подпунктах 7.1</w:t>
        </w:r>
      </w:hyperlink>
      <w:r>
        <w:t xml:space="preserve"> - </w:t>
      </w:r>
      <w:hyperlink w:anchor="P42" w:history="1">
        <w:r>
          <w:rPr>
            <w:color w:val="0000FF"/>
          </w:rPr>
          <w:t>7.2</w:t>
        </w:r>
      </w:hyperlink>
      <w:r>
        <w:t xml:space="preserve"> настоящего пункта, а также работников, в отношении которых приняты постановления главного государственного санитарного врача по Оренбургской области об изоляции;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мероприятия, направленные на выявление работников с признаками респираторного заболевания, в том числе повышенной температуры, и недопущение нахождения таких работников на рабочем месте;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работникам содействие в обеспечении соблюдения режима изоляции на дому;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работников, продолжающих осуществлять трудовую функцию, средствами индивидуальной защиты, проведение ежедневной дезинфекции служебных помещений, регулярное проветривание с обеззараживанием воздуха, создание необходимых условий для соблюдения правил личной гигиены;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воздержаться</w:t>
      </w:r>
      <w:proofErr w:type="gramEnd"/>
      <w:r>
        <w:t xml:space="preserve"> от направления своих работников в служебные командировки, проведения мероприятий с участием иностранных граждан, а также от участия в таких мероприятиях;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запроса уполномоченного органа незамедлительно представлять информацию обо всех контактах работника, заболевшего коронавирусной инфекцией, в связи с исполнением им трудовых функций;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информации от Управления Федеральной службы по надзору в сфере защиты прав потребителей и благополучия человека по Оренбургской области о заболевании работника коронавирусной инфекцией организовать проведение дезинфекции помещений организации;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при возможности дистанционную форму работы для работников, осуществляющих трудовую деятельность на территории Оренбургской области, учитывая при этом необходимость обеспечения бесперебойного функционирования организации, дистанционную форму проведения совещаний и иных подобных мероприятий с использованием сетей связи общего пользования;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наличие в организациях дезинфицирующих препаратов для уборки помещений и обработки рук, средств индивидуальной защиты органов дыхания.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7.9. Юридических лиц и индивидуальных предпринимателей, осуществляющих деятельность в местах массового скопления людей, по перевозке железнодорожным, автомобильным, городским наземным электрическим транспортом, усилить режим текущей дезинфекции, организовать воспроизведение звуковой информации для населения по мерам профилактики коронавирусной инфекции.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7.10. Организации, осуществляющие образовательную деятельность на территории Оренбургской области, предоставляющие высшее образование: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обучающихся и работников указанных организаций с признаками респираторных заболеваний;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18 марта 2020 года перейти на обучение с применением дистанционных образовательных технологий и (или) электронного обучения и приостановить направление групп обучающихся и </w:t>
      </w:r>
      <w:r>
        <w:lastRenderedPageBreak/>
        <w:t>работников указанных организаций за пределы Оренбургской области, визиты обучающихся и работников указанных организаций из иных субъектов Российской Федерации и иностранных государств.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7.11. Организации, осуществляющие образовательную деятельность на территории Оренбургской области, предоставляющие среднее профессиональное образование, с 21 марта 2020 года приостановить образовательную деятельность, с 24 марта 2020 года перейти на обучение с применением дистанционных образовательных технологий и (или) электронных форм обучения.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7.12. Организации, осуществляющие образовательную деятельность на территории Оренбургской области, предоставляющие начальное общее, основное общее, среднее общее образование: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учебный процесс с 21 марта 2020 года до особого распоряжения;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направление сотрудников и групп обучающихся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 с 18 марта 2020 года;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дезинфекцию, проветривание, санацию воздушной среды с использованием бактерицидных облучателей помещений указанных организаций, создание условий для соблюдения правил личной гигиены.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7.13. Организации, осуществляющие образовательную деятельность на территории Оренбургской области по программам дошкольного образования: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 по выявлению воспитанников с признаками респираторного заболевания, в том числе посредством проведения ежедневного утреннего осмотра воспитанников медицинским работником с измерением температуры, и недопущению нахождения таких воспитанников в указанных организациях;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ежедневную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в пищеблоках, создание условий для соблюдения правил личной гигиены;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воспитанников и работников указанных организаций с признаками респираторных заболеваний;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учет посещаемости обучающихся по группам с выяснением причин их отсутствия;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родителей воспитанников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отсутствия воспитанника в указанной организации в течение одного дня и более без предварительного уведомления администрации указанной организации о причинах отсутствия допуск воспитанника к занятиям производить только при наличии медицинской справки о состоянии здоровья обучающегося и об эпидемиологическом благополучии адреса.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7.14. Организации, осуществляющие образовательную деятельность на территории Оренбургской области, предоставляющие дополнительное образование: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приостановить</w:t>
      </w:r>
      <w:proofErr w:type="gramEnd"/>
      <w:r>
        <w:t xml:space="preserve"> учебный процесс с 21 марта 2020 года до особого распоряжения, за исключением организаций, имеющих техническую возможность для перехода на обучение с применением дистанционных образовательных технологий и (или) электронного обучения;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направление работников и групп обучающихся за пределы Оренбургской области, визиты обучающихся и работников образовательных организаций из иных субъектов Российской Федерации и иностранных государств с 18 марта 2020 года.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Организациям, имеющим техническую возможность для перехода на обучение с применением дистанционных образовательных технологий и (или) электронного обучения, перейти на указанный вид обучения.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7.15. Организации отдыха и оздоровления детей отменить с 24 марта 2020 года заезды на планируемые смены до особого распоряжения.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7.16. Операторов сотовой связи обеспечить бесперебойную работу телекоммуникационных систем, в том числе в части предоставления услуг связи и реализации абонентских устройств (SIM-карт, телефонов, модемов, роутеров и иных устройств).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7.17. Органы местного самоуправления муниципальных образований Оренбургской области: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создать</w:t>
      </w:r>
      <w:proofErr w:type="gramEnd"/>
      <w:r>
        <w:t xml:space="preserve"> оперативные штабы (группы)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территориях муниципальных образований Оренбургской области;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информирование населения о мерах по противодействию распространению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контроль соблюдения лицами, указанными в </w:t>
      </w:r>
      <w:hyperlink w:anchor="P39" w:history="1">
        <w:r>
          <w:rPr>
            <w:color w:val="0000FF"/>
          </w:rPr>
          <w:t>пунктах 7.1</w:t>
        </w:r>
      </w:hyperlink>
      <w:r>
        <w:t xml:space="preserve"> - </w:t>
      </w:r>
      <w:hyperlink w:anchor="P44" w:history="1">
        <w:r>
          <w:rPr>
            <w:color w:val="0000FF"/>
          </w:rPr>
          <w:t>7.4</w:t>
        </w:r>
      </w:hyperlink>
      <w:r>
        <w:t xml:space="preserve"> настоящего указа, режима изоляции;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совместно с общественными организациями оказание помощи в приобретении продуктов питания лицам, находящимся в условиях изоляции, и одиноко проживающим лицам старше 65 лет;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до 4 апреля 2020 года сформировать списки предприятий, организаций и учреждений, действующих на территории муниципального образования, имеющих непрерывно действующий цикл производства, обеспечивающих население продуктами питания и товарами первой необходимости, выполняющих неотложные работы в условиях чрезвычайной ситуации, в иных случаях, ставящих под угрозу жизнь или здоровье людей, необходимые жизненные условия для населения, с указанием в этих списках лиц, непосредственно занятых в производственном процессе; работающих в режиме дистанционной формы работы; направленных на режим изоляции;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личные приемы граждан в органах местного самоуправления муниципальных образований Оренбургской области, обеспечить подачу обращений гражданами через электронные интернет-приемные органов местного самоуправления муниципальных образований, посредством электронной почты или почтового отправления;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ограничить</w:t>
      </w:r>
      <w:proofErr w:type="gramEnd"/>
      <w:r>
        <w:t xml:space="preserve"> доступ в здания, занимаемые органами местного самоуправления муниципальных образований Оренбургской области, лиц, не состоящих в трудовых (служебных) отношениях с органами местного самоуправления муниципальных образований Оренбургской области;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lastRenderedPageBreak/>
        <w:t>воздержаться</w:t>
      </w:r>
      <w:proofErr w:type="gramEnd"/>
      <w:r>
        <w:t xml:space="preserve"> от направления лиц, замещающих муниципальные должности, должности муниципальной службы, и иных работников в служебные командировки;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исключить</w:t>
      </w:r>
      <w:proofErr w:type="gramEnd"/>
      <w:r>
        <w:t xml:space="preserve"> организацию и проведение массовых мероприятий;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соблюдение социального дистанцирования не менее полутора метров между лицами, находящимися на территории органа местного самоуправления муниципального образования Оренбургской области;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взять</w:t>
      </w:r>
      <w:proofErr w:type="gramEnd"/>
      <w:r>
        <w:t xml:space="preserve"> под контроль осуществление регулярной санитарной обработки и дезинфекции управляющими организациями, осуществляющими деятельность по управлению многоквартирными домами (товариществами собственников жилья или кооперативами), в подъездах многоквартирных домов;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до особого распоряжения проведение конкурсов по отбору кандидатур на должность глав муниципальных образований.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8. Рекомендовать: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федеральному</w:t>
      </w:r>
      <w:proofErr w:type="gramEnd"/>
      <w:r>
        <w:t xml:space="preserve"> государственному бюджетному образовательному учреждению высшего образования "Оренбургский государственный медицинский университет" Министерства здравоохранения Российской Федерации обеспечить привлечение клинических ординаторов к оказанию медицинской помощи гражданам в составе выездной амбулаторной службы.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9. Органам исполнительной власти Оренбургской области: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направлять</w:t>
      </w:r>
      <w:proofErr w:type="gramEnd"/>
      <w:r>
        <w:t xml:space="preserve"> лиц, замещающих государственные должности Оренбургской области, должности государственной гражданской службы Оренбургской области, и иных работников в служебные командировки на территории иностранных государств в исключительных случаях и только по поручению Губернатора Оренбургской области, данному после вступления в силу настоящего указа;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отказаться</w:t>
      </w:r>
      <w:proofErr w:type="gramEnd"/>
      <w:r>
        <w:t xml:space="preserve"> от проведения мероприятий с участием иностранных граждан, а также от участия в таких мероприятиях, за исключением мероприятий, проведение и участие в которых осуществляется по поручению Губернатора Оренбургской области, данному после вступления в силу настоящего указа;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в пределах компетенции информирование населения о мерах по противодействию распространению в Оренбургской области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в пределах компетенции содействие лицам и организациям в выполнении требований и рекомендаций, предусмотренных настоящим указом;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взаимодействие с подведомственными организациями, направленное на соблюдение ими и их работниками требований и рекомендаций, предусмотренных настоящим указом;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создать</w:t>
      </w:r>
      <w:proofErr w:type="gramEnd"/>
      <w:r>
        <w:t xml:space="preserve"> ведомственные оперативные штабы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территории Оренбургской области;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личные приемы граждан в органах исполнительной власти Оренбургской области, обеспечить подачу обращений гражданами через электронные интернет-приемные органов исполнительной власти Оренбургской области, посредством электронной почты или почтового отправления;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lastRenderedPageBreak/>
        <w:t>ограничить</w:t>
      </w:r>
      <w:proofErr w:type="gramEnd"/>
      <w:r>
        <w:t xml:space="preserve"> доступ в здания, занимаемые органами исполнительной власти Оренбургской области, лиц, не состоящих в трудовых (служебных) отношениях с органами исполнительной власти Оренбургской области;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соблюдение социального дистанцирования не менее полутора метров между лицами, находящимися на территории органов исполнительной власти Оренбургской области.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10.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по надзору в сфере защиты прав потребителей и благополучия человека по Оренбургской области, Оренбургским линейным отделом МВД России на транспорте, Южно-Уральским территориальным отделом Управления Федеральной службы по надзору в сфере защиты прав потребителей и благополучия человека по железнодорожному транспорту в целях осуществления учета лиц, въезжающих на территорию Оренбургской области, контроля их температуры организовать пункты контроля в аэропортах городов Оренбурга и Орска, на железнодорожных станциях, находящихся на территории Оренбургской области, автомобильных трассах федерального, регионального и местного значения.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11.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войск национальной гвардии Российской Федерации по Оренбургской области с привлечением добровольных народных дружин обеспечить контроль соблюдения лицами режима изоляции.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12. Департаменту пожарной безопасности и гражданской защиты Оренбургской области организовать на базе государственного казенного учреждения "Комплексная безопасность" кол-центр для принятия и обработки обращений лиц по вопросам, связанным с распространением с коронавирусной инфекции.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13. Министерству образования Оренбургской области, министерству культуры Оренбургской области, министерству физической культуры и спорта Оренбургской области организовать взаимодействие с организациями всех форм собственности, осуществляющими образовательную деятельность, по выполнению требований и рекомендаций, предусмотренных настоящим указом.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14. Министерству здравоохранения Оренбургской области обеспечить: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готовность</w:t>
      </w:r>
      <w:proofErr w:type="gramEnd"/>
      <w:r>
        <w:t xml:space="preserve"> медицинских организаций государственной системы здравоохранения Оренбургской области к приему лиц с респираторными симптомами, оказанию им медицинской помощи, отбору биологического материала и направлению его для исследования на коронавирусную инфекцию в учреждения Управления Федеральной службы по надзору в сфере защиты прав потребителей и благополучия человека по Оренбургской области;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t>оформление</w:t>
      </w:r>
      <w:proofErr w:type="gramEnd"/>
      <w:r>
        <w:t xml:space="preserve"> листков нетрудоспособности на дому без посещения медицинских организаций лицам, указанным в </w:t>
      </w:r>
      <w:hyperlink w:anchor="P39" w:history="1">
        <w:r>
          <w:rPr>
            <w:color w:val="0000FF"/>
          </w:rPr>
          <w:t>подпунктах 7.1</w:t>
        </w:r>
      </w:hyperlink>
      <w:r>
        <w:t xml:space="preserve">, </w:t>
      </w:r>
      <w:hyperlink w:anchor="P42" w:history="1">
        <w:r>
          <w:rPr>
            <w:color w:val="0000FF"/>
          </w:rPr>
          <w:t>7.2 пункта 7</w:t>
        </w:r>
      </w:hyperlink>
      <w:r>
        <w:t xml:space="preserve"> настоящего указа;</w:t>
      </w:r>
    </w:p>
    <w:p w:rsidR="00E35A5B" w:rsidRDefault="00E35A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5A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5A5B" w:rsidRDefault="00E35A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5A5B" w:rsidRDefault="00E35A5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абз. 4 п. 14: в п. 6 настоящего указа пп. 6.3, 6.4 отсутствуют, имеются в виду пп. 7.1, 7.2 п. 7.</w:t>
            </w:r>
          </w:p>
        </w:tc>
      </w:tr>
    </w:tbl>
    <w:p w:rsidR="00E35A5B" w:rsidRDefault="00E35A5B">
      <w:pPr>
        <w:pStyle w:val="ConsPlusNormal"/>
        <w:spacing w:before="280"/>
        <w:ind w:firstLine="540"/>
        <w:jc w:val="both"/>
      </w:pPr>
      <w:proofErr w:type="gramStart"/>
      <w:r>
        <w:t>организацию</w:t>
      </w:r>
      <w:proofErr w:type="gramEnd"/>
      <w:r>
        <w:t xml:space="preserve"> работы медицинских организаций государственной системы здравоохранения Оренбургской области по ежедневному наблюдению лиц, указанных в </w:t>
      </w:r>
      <w:hyperlink w:anchor="P39" w:history="1">
        <w:r>
          <w:rPr>
            <w:color w:val="0000FF"/>
          </w:rPr>
          <w:t>подпунктах 6.3</w:t>
        </w:r>
      </w:hyperlink>
      <w:r>
        <w:t xml:space="preserve">, </w:t>
      </w:r>
      <w:hyperlink w:anchor="P42" w:history="1">
        <w:r>
          <w:rPr>
            <w:color w:val="0000FF"/>
          </w:rPr>
          <w:t>6.4 пункта 6</w:t>
        </w:r>
      </w:hyperlink>
      <w:r>
        <w:t xml:space="preserve"> настоящего указа, в течение 14 календарных дней с момента возвращения в Российскую Федерацию;</w:t>
      </w:r>
    </w:p>
    <w:p w:rsidR="00E35A5B" w:rsidRDefault="00E35A5B">
      <w:pPr>
        <w:pStyle w:val="ConsPlusNormal"/>
        <w:spacing w:before="220"/>
        <w:ind w:firstLine="540"/>
        <w:jc w:val="both"/>
      </w:pPr>
      <w:proofErr w:type="gramStart"/>
      <w:r>
        <w:lastRenderedPageBreak/>
        <w:t>организацию</w:t>
      </w:r>
      <w:proofErr w:type="gramEnd"/>
      <w:r>
        <w:t xml:space="preserve"> работы медицинских организаций государственной системы здравоохранения Оренбургской области по оказанию медицинской помощи на дому лихорадящим больным с респираторными симптомами и пациентам старше 65 лет, для чего обеспечить усиление выездной амбулаторной службы;</w:t>
      </w:r>
    </w:p>
    <w:p w:rsidR="00E35A5B" w:rsidRDefault="00E35A5B">
      <w:pPr>
        <w:pStyle w:val="ConsPlusNormal"/>
        <w:spacing w:before="220"/>
        <w:ind w:firstLine="540"/>
        <w:jc w:val="both"/>
      </w:pPr>
      <w:r>
        <w:t>приобретение медицинскими организациями государственной системы здравоохранения Оренбургской области товаров, в том числе изделий медицинского назначения, работ и услуг по решению областного штаба по предупреждению завоза и распространения новой коронавирусной инфекции в Оренбургской области, необходимых для оказания медицинской помощи в экстренной или неотложной форме, и (или) проведение мероприятий по предотвращению и (или) ликвидации последствий непреодолимой силы независимо от начальной (максимальной) цены контракта.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15. Комиссии Правительства Оренбургской области по предупреждению и ликвидации чрезвычайных ситуаций и обеспечению пожарной безопасности обеспечить координацию действий органов государственной власти Оренбургской области, органов местного самоуправления муниципальных образований Оренбургской области и организаций с учетом требований и рекомендаций, предусмотренных настоящим указом.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16. Контроль за исполнением настоящего указа оставляю за собой.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ind w:firstLine="540"/>
        <w:jc w:val="both"/>
      </w:pPr>
      <w:r>
        <w:t>17. Указ вступает в силу со дня его подписания и подлежит официальному опубликованию.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jc w:val="right"/>
      </w:pPr>
      <w:r>
        <w:t>Губернатор</w:t>
      </w:r>
    </w:p>
    <w:p w:rsidR="00E35A5B" w:rsidRDefault="00E35A5B">
      <w:pPr>
        <w:pStyle w:val="ConsPlusNormal"/>
        <w:jc w:val="right"/>
      </w:pPr>
      <w:r>
        <w:t>Оренбургской области</w:t>
      </w:r>
    </w:p>
    <w:p w:rsidR="00E35A5B" w:rsidRDefault="00E35A5B">
      <w:pPr>
        <w:pStyle w:val="ConsPlusNormal"/>
        <w:jc w:val="right"/>
      </w:pPr>
      <w:r>
        <w:t>Д.В.ПАСЛЕР</w:t>
      </w: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jc w:val="both"/>
      </w:pPr>
    </w:p>
    <w:p w:rsidR="00E35A5B" w:rsidRDefault="00E35A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B22" w:rsidRDefault="00756B22">
      <w:bookmarkStart w:id="4" w:name="_GoBack"/>
      <w:bookmarkEnd w:id="4"/>
    </w:p>
    <w:sectPr w:rsidR="00756B22" w:rsidSect="00B3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B"/>
    <w:rsid w:val="00756B22"/>
    <w:rsid w:val="00E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3883-1825-4FE4-AB86-E8ACA0A5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5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5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619B38BD0A9F1BACA5AE70CE9498A0DEFBCFB318CF19FCFB34257A8A3A1BB74B411B2C0FE62CADE229C68A8205023F43F7A67CCD5A45CZ6H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6619B38BD0A9F1BACA44EA1A85148E0EE0E5FE3E81F9CC9AEC190AFFAAABEC33FB48E284AB6FC8D737C83DF2775D23ZFH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6619B38BD0A9F1BACA5AE70CE9498A0DE9B3F13F8CF19FCFB34257A8A3A1BB74B411B2C2F7699E876D9D34EE744321F13F7863D0ZDH7L" TargetMode="External"/><Relationship Id="rId5" Type="http://schemas.openxmlformats.org/officeDocument/2006/relationships/hyperlink" Target="consultantplus://offline/ref=A06619B38BD0A9F1BACA44EA1A85148E0EE0E5FE3F80F8C894EC190AFFAAABEC33FB48F084F363CAD629C83DE7210C65A02C7862CCD7A04069DC09Z2H9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Urist2</cp:lastModifiedBy>
  <cp:revision>1</cp:revision>
  <dcterms:created xsi:type="dcterms:W3CDTF">2020-04-21T11:07:00Z</dcterms:created>
  <dcterms:modified xsi:type="dcterms:W3CDTF">2020-04-21T11:07:00Z</dcterms:modified>
</cp:coreProperties>
</file>