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813" w:rsidRDefault="00CA7813" w:rsidP="00CA7813">
      <w:pPr>
        <w:pStyle w:val="a17"/>
        <w:spacing w:before="0" w:beforeAutospacing="0" w:after="0" w:afterAutospacing="0"/>
        <w:jc w:val="center"/>
        <w:rPr>
          <w:bCs/>
          <w:color w:val="000000"/>
        </w:rPr>
      </w:pPr>
    </w:p>
    <w:p w:rsidR="00CA7813" w:rsidRDefault="00CA7813" w:rsidP="00CA7813">
      <w:pPr>
        <w:spacing w:after="0" w:line="240" w:lineRule="auto"/>
        <w:jc w:val="center"/>
        <w:rPr>
          <w:rFonts w:ascii="Times New Roman" w:hAnsi="Times New Roman"/>
          <w:sz w:val="20"/>
          <w:szCs w:val="24"/>
          <w:lang w:eastAsia="zh-CN"/>
        </w:rPr>
      </w:pPr>
      <w:r>
        <w:rPr>
          <w:rFonts w:ascii="Times New Roman" w:hAnsi="Times New Roman"/>
          <w:noProof/>
        </w:rPr>
        <w:drawing>
          <wp:inline distT="0" distB="0" distL="0" distR="0">
            <wp:extent cx="657225" cy="838200"/>
            <wp:effectExtent l="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7225" cy="838200"/>
                    </a:xfrm>
                    <a:prstGeom prst="rect">
                      <a:avLst/>
                    </a:prstGeom>
                    <a:noFill/>
                    <a:ln>
                      <a:noFill/>
                    </a:ln>
                  </pic:spPr>
                </pic:pic>
              </a:graphicData>
            </a:graphic>
          </wp:inline>
        </w:drawing>
      </w:r>
    </w:p>
    <w:p w:rsidR="00CA7813" w:rsidRPr="00EF3F8B" w:rsidRDefault="00CA7813" w:rsidP="00CA7813">
      <w:pPr>
        <w:spacing w:after="0" w:line="240" w:lineRule="auto"/>
        <w:jc w:val="center"/>
        <w:rPr>
          <w:rFonts w:ascii="Times New Roman" w:hAnsi="Times New Roman"/>
          <w:b/>
          <w:sz w:val="26"/>
          <w:szCs w:val="26"/>
        </w:rPr>
      </w:pPr>
      <w:r w:rsidRPr="00EF3F8B">
        <w:rPr>
          <w:rFonts w:ascii="Times New Roman" w:hAnsi="Times New Roman"/>
          <w:b/>
          <w:sz w:val="26"/>
          <w:szCs w:val="26"/>
        </w:rPr>
        <w:t>АДМИНИСТРАЦИЯ МУНИЦИПАЛЬНОГО ОБРАЗОВАНИЯ</w:t>
      </w:r>
    </w:p>
    <w:p w:rsidR="00CA7813" w:rsidRPr="00EF3F8B" w:rsidRDefault="00CA7813" w:rsidP="00CA7813">
      <w:pPr>
        <w:spacing w:after="0" w:line="240" w:lineRule="auto"/>
        <w:jc w:val="center"/>
        <w:rPr>
          <w:rFonts w:ascii="Times New Roman" w:hAnsi="Times New Roman"/>
          <w:b/>
          <w:sz w:val="26"/>
          <w:szCs w:val="26"/>
        </w:rPr>
      </w:pPr>
      <w:r w:rsidRPr="00EF3F8B">
        <w:rPr>
          <w:rFonts w:ascii="Times New Roman" w:hAnsi="Times New Roman"/>
          <w:b/>
          <w:sz w:val="26"/>
          <w:szCs w:val="26"/>
        </w:rPr>
        <w:t xml:space="preserve">НОВОЮЛАСЕНСКИЙ СЕЛЬСОВЕТ </w:t>
      </w:r>
    </w:p>
    <w:p w:rsidR="00CA7813" w:rsidRPr="00EF3F8B" w:rsidRDefault="00CA7813" w:rsidP="00CA7813">
      <w:pPr>
        <w:spacing w:after="0" w:line="240" w:lineRule="auto"/>
        <w:jc w:val="center"/>
        <w:rPr>
          <w:rFonts w:ascii="Times New Roman" w:hAnsi="Times New Roman"/>
          <w:b/>
          <w:sz w:val="26"/>
          <w:szCs w:val="26"/>
        </w:rPr>
      </w:pPr>
      <w:r w:rsidRPr="00EF3F8B">
        <w:rPr>
          <w:rFonts w:ascii="Times New Roman" w:hAnsi="Times New Roman"/>
          <w:b/>
          <w:sz w:val="26"/>
          <w:szCs w:val="26"/>
        </w:rPr>
        <w:t>КРАСНОГВАРДЕЙСКОГО РАЙОНА ОРЕНБУРГСКОЙ ОБЛАСТИ</w:t>
      </w:r>
    </w:p>
    <w:p w:rsidR="00CA7813" w:rsidRDefault="00CA7813" w:rsidP="00CA7813">
      <w:pPr>
        <w:spacing w:after="0" w:line="240" w:lineRule="auto"/>
        <w:jc w:val="center"/>
        <w:rPr>
          <w:rFonts w:ascii="Times New Roman" w:hAnsi="Times New Roman"/>
          <w:b/>
          <w:sz w:val="26"/>
          <w:szCs w:val="26"/>
          <w:lang w:eastAsia="zh-CN"/>
        </w:rPr>
      </w:pPr>
    </w:p>
    <w:p w:rsidR="00CA7813" w:rsidRPr="00EF3F8B" w:rsidRDefault="00CA7813" w:rsidP="00CA7813">
      <w:pPr>
        <w:spacing w:after="0" w:line="240" w:lineRule="auto"/>
        <w:jc w:val="center"/>
        <w:rPr>
          <w:rFonts w:ascii="Times New Roman" w:hAnsi="Times New Roman"/>
          <w:b/>
          <w:sz w:val="26"/>
          <w:szCs w:val="26"/>
          <w:lang w:eastAsia="zh-CN"/>
        </w:rPr>
      </w:pPr>
    </w:p>
    <w:p w:rsidR="00CA7813" w:rsidRPr="00EF3F8B" w:rsidRDefault="00CA7813" w:rsidP="00CA7813">
      <w:pPr>
        <w:spacing w:after="0" w:line="240" w:lineRule="auto"/>
        <w:jc w:val="center"/>
        <w:rPr>
          <w:rFonts w:ascii="Times New Roman" w:eastAsia="Times New Roman" w:hAnsi="Times New Roman"/>
          <w:b/>
          <w:sz w:val="26"/>
          <w:szCs w:val="26"/>
        </w:rPr>
      </w:pPr>
      <w:r w:rsidRPr="00EF3F8B">
        <w:rPr>
          <w:rFonts w:ascii="Times New Roman" w:hAnsi="Times New Roman"/>
          <w:b/>
          <w:sz w:val="26"/>
          <w:szCs w:val="26"/>
        </w:rPr>
        <w:t>П О С Т А Н О В Л Е Н И Е</w:t>
      </w:r>
    </w:p>
    <w:p w:rsidR="00CA7813" w:rsidRPr="00EF3F8B" w:rsidRDefault="00CA7813" w:rsidP="00CA7813">
      <w:pPr>
        <w:spacing w:after="0" w:line="240" w:lineRule="auto"/>
        <w:jc w:val="center"/>
        <w:rPr>
          <w:rFonts w:ascii="Times New Roman" w:eastAsia="Times New Roman" w:hAnsi="Times New Roman"/>
          <w:sz w:val="26"/>
          <w:szCs w:val="26"/>
        </w:rPr>
      </w:pPr>
    </w:p>
    <w:p w:rsidR="00CA7813" w:rsidRPr="00EF3F8B" w:rsidRDefault="00CA7813" w:rsidP="00CA7813">
      <w:pPr>
        <w:spacing w:after="0" w:line="240" w:lineRule="auto"/>
        <w:jc w:val="both"/>
        <w:rPr>
          <w:rFonts w:ascii="Times New Roman" w:eastAsia="Times New Roman" w:hAnsi="Times New Roman"/>
          <w:sz w:val="26"/>
          <w:szCs w:val="26"/>
        </w:rPr>
      </w:pPr>
      <w:r w:rsidRPr="00EF3F8B">
        <w:rPr>
          <w:rFonts w:ascii="Times New Roman" w:eastAsia="Times New Roman" w:hAnsi="Times New Roman"/>
          <w:sz w:val="26"/>
          <w:szCs w:val="26"/>
        </w:rPr>
        <w:t>1</w:t>
      </w:r>
      <w:r>
        <w:rPr>
          <w:rFonts w:ascii="Times New Roman" w:eastAsia="Times New Roman" w:hAnsi="Times New Roman"/>
          <w:sz w:val="26"/>
          <w:szCs w:val="26"/>
        </w:rPr>
        <w:t>9</w:t>
      </w:r>
      <w:r w:rsidRPr="00EF3F8B">
        <w:rPr>
          <w:rFonts w:ascii="Times New Roman" w:eastAsia="Times New Roman" w:hAnsi="Times New Roman"/>
          <w:sz w:val="26"/>
          <w:szCs w:val="26"/>
        </w:rPr>
        <w:t>.05.20</w:t>
      </w:r>
      <w:r>
        <w:rPr>
          <w:rFonts w:ascii="Times New Roman" w:eastAsia="Times New Roman" w:hAnsi="Times New Roman"/>
          <w:sz w:val="26"/>
          <w:szCs w:val="26"/>
        </w:rPr>
        <w:t>22</w:t>
      </w:r>
      <w:r w:rsidRPr="00EF3F8B">
        <w:rPr>
          <w:rFonts w:ascii="Times New Roman" w:eastAsia="Times New Roman" w:hAnsi="Times New Roman"/>
          <w:sz w:val="26"/>
          <w:szCs w:val="26"/>
        </w:rPr>
        <w:tab/>
      </w:r>
      <w:r w:rsidRPr="00EF3F8B">
        <w:rPr>
          <w:rFonts w:ascii="Times New Roman" w:eastAsia="Times New Roman" w:hAnsi="Times New Roman"/>
          <w:sz w:val="26"/>
          <w:szCs w:val="26"/>
        </w:rPr>
        <w:tab/>
      </w:r>
      <w:r w:rsidRPr="00EF3F8B">
        <w:rPr>
          <w:rFonts w:ascii="Times New Roman" w:eastAsia="Times New Roman" w:hAnsi="Times New Roman"/>
          <w:sz w:val="26"/>
          <w:szCs w:val="26"/>
        </w:rPr>
        <w:tab/>
      </w:r>
      <w:r w:rsidRPr="00EF3F8B">
        <w:rPr>
          <w:rFonts w:ascii="Times New Roman" w:eastAsia="Times New Roman" w:hAnsi="Times New Roman"/>
          <w:sz w:val="26"/>
          <w:szCs w:val="26"/>
        </w:rPr>
        <w:tab/>
      </w:r>
      <w:r w:rsidRPr="00EF3F8B">
        <w:rPr>
          <w:rFonts w:ascii="Times New Roman" w:eastAsia="Times New Roman" w:hAnsi="Times New Roman"/>
          <w:sz w:val="26"/>
          <w:szCs w:val="26"/>
        </w:rPr>
        <w:tab/>
      </w:r>
      <w:r w:rsidRPr="00EF3F8B">
        <w:rPr>
          <w:rFonts w:ascii="Times New Roman" w:eastAsia="Times New Roman" w:hAnsi="Times New Roman"/>
          <w:sz w:val="26"/>
          <w:szCs w:val="26"/>
        </w:rPr>
        <w:tab/>
      </w:r>
      <w:r w:rsidRPr="00EF3F8B">
        <w:rPr>
          <w:rFonts w:ascii="Times New Roman" w:eastAsia="Times New Roman" w:hAnsi="Times New Roman"/>
          <w:sz w:val="26"/>
          <w:szCs w:val="26"/>
        </w:rPr>
        <w:tab/>
      </w:r>
      <w:r w:rsidRPr="00EF3F8B">
        <w:rPr>
          <w:rFonts w:ascii="Times New Roman" w:eastAsia="Times New Roman" w:hAnsi="Times New Roman"/>
          <w:sz w:val="26"/>
          <w:szCs w:val="26"/>
        </w:rPr>
        <w:tab/>
        <w:t xml:space="preserve">                            </w:t>
      </w:r>
      <w:r>
        <w:rPr>
          <w:rFonts w:ascii="Times New Roman" w:eastAsia="Times New Roman" w:hAnsi="Times New Roman"/>
          <w:sz w:val="26"/>
          <w:szCs w:val="26"/>
        </w:rPr>
        <w:t xml:space="preserve">   </w:t>
      </w:r>
      <w:r w:rsidRPr="00EF3F8B">
        <w:rPr>
          <w:rFonts w:ascii="Times New Roman" w:eastAsia="Times New Roman" w:hAnsi="Times New Roman"/>
          <w:sz w:val="26"/>
          <w:szCs w:val="26"/>
        </w:rPr>
        <w:t xml:space="preserve"> № </w:t>
      </w:r>
      <w:r>
        <w:rPr>
          <w:rFonts w:ascii="Times New Roman" w:eastAsia="Times New Roman" w:hAnsi="Times New Roman"/>
          <w:sz w:val="26"/>
          <w:szCs w:val="26"/>
        </w:rPr>
        <w:t>29</w:t>
      </w:r>
      <w:r w:rsidRPr="00EF3F8B">
        <w:rPr>
          <w:rFonts w:ascii="Times New Roman" w:eastAsia="Times New Roman" w:hAnsi="Times New Roman"/>
          <w:sz w:val="26"/>
          <w:szCs w:val="26"/>
        </w:rPr>
        <w:t xml:space="preserve">- </w:t>
      </w:r>
      <w:proofErr w:type="spellStart"/>
      <w:r w:rsidRPr="00EF3F8B">
        <w:rPr>
          <w:rFonts w:ascii="Times New Roman" w:eastAsia="Times New Roman" w:hAnsi="Times New Roman"/>
          <w:sz w:val="26"/>
          <w:szCs w:val="26"/>
        </w:rPr>
        <w:t>п</w:t>
      </w:r>
      <w:proofErr w:type="spellEnd"/>
    </w:p>
    <w:p w:rsidR="00CA7813" w:rsidRPr="00EF3F8B" w:rsidRDefault="00CA7813" w:rsidP="00CA7813">
      <w:pPr>
        <w:spacing w:after="0" w:line="240" w:lineRule="auto"/>
        <w:jc w:val="center"/>
        <w:rPr>
          <w:rFonts w:ascii="Times New Roman" w:eastAsia="Times New Roman" w:hAnsi="Times New Roman"/>
          <w:sz w:val="26"/>
          <w:szCs w:val="26"/>
        </w:rPr>
      </w:pPr>
      <w:r w:rsidRPr="00EF3F8B">
        <w:rPr>
          <w:rFonts w:ascii="Times New Roman" w:eastAsia="Times New Roman" w:hAnsi="Times New Roman"/>
          <w:sz w:val="26"/>
          <w:szCs w:val="26"/>
        </w:rPr>
        <w:t xml:space="preserve">с. </w:t>
      </w:r>
      <w:proofErr w:type="spellStart"/>
      <w:r w:rsidRPr="00EF3F8B">
        <w:rPr>
          <w:rFonts w:ascii="Times New Roman" w:eastAsia="Times New Roman" w:hAnsi="Times New Roman"/>
          <w:sz w:val="26"/>
          <w:szCs w:val="26"/>
        </w:rPr>
        <w:t>Новоюласка</w:t>
      </w:r>
      <w:proofErr w:type="spellEnd"/>
      <w:r w:rsidRPr="00EF3F8B">
        <w:rPr>
          <w:rFonts w:ascii="Times New Roman" w:eastAsia="Times New Roman" w:hAnsi="Times New Roman"/>
          <w:sz w:val="26"/>
          <w:szCs w:val="26"/>
        </w:rPr>
        <w:t xml:space="preserve"> </w:t>
      </w:r>
    </w:p>
    <w:p w:rsidR="00CA7813" w:rsidRDefault="00CA7813" w:rsidP="00CA7813">
      <w:pPr>
        <w:pStyle w:val="a17"/>
        <w:spacing w:before="0" w:beforeAutospacing="0" w:after="0" w:afterAutospacing="0"/>
        <w:jc w:val="center"/>
        <w:rPr>
          <w:bCs/>
          <w:color w:val="000000"/>
        </w:rPr>
      </w:pPr>
    </w:p>
    <w:p w:rsidR="00CA7813" w:rsidRDefault="00CA7813" w:rsidP="00CA7813">
      <w:pPr>
        <w:pStyle w:val="a17"/>
        <w:spacing w:before="0" w:beforeAutospacing="0" w:after="0" w:afterAutospacing="0"/>
        <w:jc w:val="center"/>
        <w:rPr>
          <w:bCs/>
          <w:color w:val="000000"/>
        </w:rPr>
      </w:pPr>
    </w:p>
    <w:p w:rsidR="00CA7813" w:rsidRPr="00563352" w:rsidRDefault="00CA7813" w:rsidP="00CA7813">
      <w:pPr>
        <w:pStyle w:val="a17"/>
        <w:spacing w:before="0" w:beforeAutospacing="0" w:after="0" w:afterAutospacing="0"/>
        <w:jc w:val="center"/>
        <w:rPr>
          <w:bCs/>
          <w:color w:val="000000"/>
          <w:sz w:val="26"/>
          <w:szCs w:val="26"/>
        </w:rPr>
      </w:pPr>
      <w:r w:rsidRPr="00563352">
        <w:rPr>
          <w:bCs/>
          <w:color w:val="000000"/>
          <w:sz w:val="26"/>
          <w:szCs w:val="26"/>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CA7813" w:rsidRPr="00563352" w:rsidRDefault="00CA7813" w:rsidP="00CA7813">
      <w:pPr>
        <w:pStyle w:val="a17"/>
        <w:spacing w:before="0" w:beforeAutospacing="0" w:after="0" w:afterAutospacing="0"/>
        <w:jc w:val="center"/>
        <w:rPr>
          <w:b/>
          <w:bCs/>
          <w:color w:val="000000"/>
          <w:sz w:val="26"/>
          <w:szCs w:val="26"/>
        </w:rPr>
      </w:pPr>
      <w:r w:rsidRPr="00563352">
        <w:rPr>
          <w:b/>
          <w:bCs/>
          <w:color w:val="000000"/>
          <w:sz w:val="26"/>
          <w:szCs w:val="26"/>
        </w:rPr>
        <w:t> </w:t>
      </w:r>
    </w:p>
    <w:p w:rsidR="00CA7813" w:rsidRPr="00563352" w:rsidRDefault="00CA7813" w:rsidP="00CA7813">
      <w:pPr>
        <w:pStyle w:val="a17"/>
        <w:spacing w:before="0" w:beforeAutospacing="0" w:after="0" w:afterAutospacing="0"/>
        <w:jc w:val="center"/>
        <w:rPr>
          <w:b/>
          <w:bCs/>
          <w:color w:val="000000"/>
          <w:sz w:val="26"/>
          <w:szCs w:val="26"/>
        </w:rPr>
      </w:pPr>
    </w:p>
    <w:p w:rsidR="00CA7813" w:rsidRPr="00563352" w:rsidRDefault="00CA7813" w:rsidP="00CA7813">
      <w:pPr>
        <w:pStyle w:val="a19"/>
        <w:spacing w:before="0" w:beforeAutospacing="0" w:after="0" w:afterAutospacing="0"/>
        <w:ind w:firstLine="709"/>
        <w:jc w:val="both"/>
        <w:rPr>
          <w:color w:val="000000"/>
          <w:sz w:val="26"/>
          <w:szCs w:val="26"/>
        </w:rPr>
      </w:pPr>
      <w:r w:rsidRPr="00563352">
        <w:rPr>
          <w:color w:val="000000"/>
          <w:sz w:val="26"/>
          <w:szCs w:val="26"/>
        </w:rPr>
        <w:t xml:space="preserve">В соответствии со статьями 15 и 32 Жилищного кодекса Российской Федерации и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постановлением Правительства Российской Федерации от 31 мая 2019 года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руководствуясь Уставом муниципального образования </w:t>
      </w:r>
      <w:proofErr w:type="spellStart"/>
      <w:r>
        <w:rPr>
          <w:color w:val="000000"/>
          <w:sz w:val="26"/>
          <w:szCs w:val="26"/>
        </w:rPr>
        <w:t>Новоюласенский</w:t>
      </w:r>
      <w:proofErr w:type="spellEnd"/>
      <w:r w:rsidRPr="00563352">
        <w:rPr>
          <w:color w:val="000000"/>
          <w:sz w:val="26"/>
          <w:szCs w:val="26"/>
        </w:rPr>
        <w:t xml:space="preserve"> сельсовет Красногвардейского района Оренбургской области:</w:t>
      </w:r>
    </w:p>
    <w:p w:rsidR="00CA7813" w:rsidRPr="00563352" w:rsidRDefault="00CA7813" w:rsidP="00CA7813">
      <w:pPr>
        <w:pStyle w:val="a19"/>
        <w:spacing w:before="0" w:beforeAutospacing="0" w:after="0" w:afterAutospacing="0"/>
        <w:ind w:firstLine="709"/>
        <w:jc w:val="both"/>
        <w:rPr>
          <w:color w:val="000000"/>
          <w:sz w:val="26"/>
          <w:szCs w:val="26"/>
        </w:rPr>
      </w:pPr>
      <w:r w:rsidRPr="00563352">
        <w:rPr>
          <w:color w:val="000000"/>
          <w:sz w:val="26"/>
          <w:szCs w:val="26"/>
        </w:rPr>
        <w:t>1. Утвердить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согласно приложению 1 к настоящему Постановлению.</w:t>
      </w:r>
    </w:p>
    <w:p w:rsidR="00CA7813" w:rsidRPr="00563352" w:rsidRDefault="00CA7813" w:rsidP="00CA7813">
      <w:pPr>
        <w:pStyle w:val="a19"/>
        <w:spacing w:before="0" w:beforeAutospacing="0" w:after="0" w:afterAutospacing="0"/>
        <w:ind w:firstLine="709"/>
        <w:jc w:val="both"/>
        <w:rPr>
          <w:color w:val="000000"/>
          <w:sz w:val="26"/>
          <w:szCs w:val="26"/>
        </w:rPr>
      </w:pPr>
      <w:r w:rsidRPr="00563352">
        <w:rPr>
          <w:color w:val="000000"/>
          <w:sz w:val="26"/>
          <w:szCs w:val="26"/>
        </w:rPr>
        <w:t xml:space="preserve">2. Постановление вступает в силу после его обнародования и подлежит размещению на официальном сайте муниципального образования </w:t>
      </w:r>
      <w:proofErr w:type="spellStart"/>
      <w:r>
        <w:rPr>
          <w:color w:val="000000"/>
          <w:sz w:val="26"/>
          <w:szCs w:val="26"/>
        </w:rPr>
        <w:t>Новоюласенский</w:t>
      </w:r>
      <w:proofErr w:type="spellEnd"/>
      <w:r w:rsidRPr="00563352">
        <w:rPr>
          <w:color w:val="000000"/>
          <w:sz w:val="26"/>
          <w:szCs w:val="26"/>
        </w:rPr>
        <w:t xml:space="preserve"> сельсовет Красногвардейского района Оренбургской области. </w:t>
      </w:r>
    </w:p>
    <w:p w:rsidR="00CA7813" w:rsidRPr="00563352" w:rsidRDefault="00CA7813" w:rsidP="00CA7813">
      <w:pPr>
        <w:pStyle w:val="a19"/>
        <w:spacing w:before="0" w:beforeAutospacing="0" w:after="0" w:afterAutospacing="0"/>
        <w:ind w:firstLine="709"/>
        <w:jc w:val="both"/>
        <w:rPr>
          <w:color w:val="000000"/>
          <w:sz w:val="26"/>
          <w:szCs w:val="26"/>
        </w:rPr>
      </w:pPr>
      <w:r w:rsidRPr="00563352">
        <w:rPr>
          <w:color w:val="000000"/>
          <w:sz w:val="26"/>
          <w:szCs w:val="26"/>
        </w:rPr>
        <w:t>3. Контроль за исполнением настоящего постановления оставляю за собой.</w:t>
      </w:r>
    </w:p>
    <w:p w:rsidR="00CA7813" w:rsidRPr="00563352" w:rsidRDefault="00CA7813" w:rsidP="00CA7813">
      <w:pPr>
        <w:pStyle w:val="a19"/>
        <w:spacing w:before="0" w:beforeAutospacing="0" w:after="0" w:afterAutospacing="0"/>
        <w:ind w:firstLine="709"/>
        <w:jc w:val="both"/>
        <w:rPr>
          <w:color w:val="000000"/>
          <w:sz w:val="26"/>
          <w:szCs w:val="26"/>
        </w:rPr>
      </w:pPr>
      <w:r w:rsidRPr="00563352">
        <w:rPr>
          <w:color w:val="000000"/>
          <w:sz w:val="26"/>
          <w:szCs w:val="26"/>
        </w:rPr>
        <w:t> </w:t>
      </w:r>
    </w:p>
    <w:p w:rsidR="00CA7813" w:rsidRPr="00563352" w:rsidRDefault="00CA7813" w:rsidP="00CA7813">
      <w:pPr>
        <w:pStyle w:val="a19"/>
        <w:spacing w:before="0" w:beforeAutospacing="0" w:after="0" w:afterAutospacing="0"/>
        <w:ind w:firstLine="709"/>
        <w:jc w:val="both"/>
        <w:rPr>
          <w:color w:val="000000"/>
          <w:sz w:val="26"/>
          <w:szCs w:val="26"/>
        </w:rPr>
      </w:pPr>
      <w:r w:rsidRPr="00563352">
        <w:rPr>
          <w:color w:val="000000"/>
          <w:sz w:val="26"/>
          <w:szCs w:val="26"/>
        </w:rPr>
        <w:t> </w:t>
      </w:r>
    </w:p>
    <w:p w:rsidR="00CA7813" w:rsidRPr="00563352" w:rsidRDefault="00CA7813" w:rsidP="00CA7813">
      <w:pPr>
        <w:pStyle w:val="a19"/>
        <w:spacing w:before="0" w:beforeAutospacing="0" w:after="0" w:afterAutospacing="0"/>
        <w:ind w:firstLine="709"/>
        <w:jc w:val="both"/>
        <w:rPr>
          <w:color w:val="000000"/>
          <w:sz w:val="26"/>
          <w:szCs w:val="26"/>
        </w:rPr>
      </w:pPr>
      <w:r w:rsidRPr="00563352">
        <w:rPr>
          <w:color w:val="000000"/>
          <w:sz w:val="26"/>
          <w:szCs w:val="26"/>
        </w:rPr>
        <w:t> </w:t>
      </w:r>
    </w:p>
    <w:p w:rsidR="00CA7813" w:rsidRPr="00563352" w:rsidRDefault="00CA7813" w:rsidP="00CA7813">
      <w:pPr>
        <w:pStyle w:val="a21"/>
        <w:spacing w:before="0" w:beforeAutospacing="0" w:after="0" w:afterAutospacing="0"/>
        <w:jc w:val="both"/>
        <w:rPr>
          <w:color w:val="000000"/>
          <w:sz w:val="26"/>
          <w:szCs w:val="26"/>
        </w:rPr>
      </w:pPr>
      <w:r>
        <w:rPr>
          <w:color w:val="000000"/>
          <w:sz w:val="26"/>
          <w:szCs w:val="26"/>
        </w:rPr>
        <w:t>Глава сельс</w:t>
      </w:r>
      <w:r w:rsidRPr="00563352">
        <w:rPr>
          <w:color w:val="000000"/>
          <w:sz w:val="26"/>
          <w:szCs w:val="26"/>
        </w:rPr>
        <w:t xml:space="preserve">овета                                                                    </w:t>
      </w:r>
      <w:r>
        <w:rPr>
          <w:color w:val="000000"/>
          <w:sz w:val="26"/>
          <w:szCs w:val="26"/>
        </w:rPr>
        <w:t xml:space="preserve">                      </w:t>
      </w:r>
      <w:proofErr w:type="spellStart"/>
      <w:r w:rsidRPr="00563352">
        <w:rPr>
          <w:color w:val="000000"/>
          <w:sz w:val="26"/>
          <w:szCs w:val="26"/>
        </w:rPr>
        <w:t>С.Н.Бисяева</w:t>
      </w:r>
      <w:proofErr w:type="spellEnd"/>
      <w:r w:rsidRPr="00563352">
        <w:rPr>
          <w:color w:val="000000"/>
          <w:sz w:val="26"/>
          <w:szCs w:val="26"/>
        </w:rPr>
        <w:t> </w:t>
      </w:r>
    </w:p>
    <w:p w:rsidR="00CA7813" w:rsidRPr="00563352" w:rsidRDefault="00CA7813" w:rsidP="00CA7813">
      <w:pPr>
        <w:pStyle w:val="a21"/>
        <w:spacing w:before="0" w:beforeAutospacing="0" w:after="0" w:afterAutospacing="0"/>
        <w:jc w:val="both"/>
        <w:rPr>
          <w:bCs/>
          <w:color w:val="000000"/>
          <w:sz w:val="26"/>
          <w:szCs w:val="26"/>
        </w:rPr>
      </w:pPr>
      <w:r w:rsidRPr="00563352">
        <w:rPr>
          <w:bCs/>
          <w:color w:val="000000"/>
          <w:sz w:val="26"/>
          <w:szCs w:val="26"/>
        </w:rPr>
        <w:t>Разослано: в дело, администрация района, прокурору района, отдел архитектуры и градостроительства администрации района</w:t>
      </w:r>
    </w:p>
    <w:p w:rsidR="00CA7813" w:rsidRPr="00563352" w:rsidRDefault="00CA7813" w:rsidP="00CA7813">
      <w:pPr>
        <w:pStyle w:val="a23"/>
        <w:spacing w:before="0" w:beforeAutospacing="0" w:after="0" w:afterAutospacing="0"/>
        <w:jc w:val="right"/>
        <w:rPr>
          <w:bCs/>
          <w:color w:val="000000"/>
          <w:sz w:val="26"/>
          <w:szCs w:val="26"/>
        </w:rPr>
      </w:pPr>
    </w:p>
    <w:p w:rsidR="00CA7813" w:rsidRDefault="00CA7813" w:rsidP="00CA7813">
      <w:pPr>
        <w:pStyle w:val="a23"/>
        <w:spacing w:before="0" w:beforeAutospacing="0" w:after="0" w:afterAutospacing="0"/>
        <w:jc w:val="right"/>
        <w:rPr>
          <w:bCs/>
          <w:color w:val="000000"/>
          <w:sz w:val="28"/>
          <w:szCs w:val="28"/>
        </w:rPr>
      </w:pPr>
    </w:p>
    <w:p w:rsidR="00CA7813" w:rsidRDefault="00CA7813" w:rsidP="00CA7813">
      <w:pPr>
        <w:pStyle w:val="a23"/>
        <w:spacing w:before="0" w:beforeAutospacing="0" w:after="0" w:afterAutospacing="0"/>
        <w:jc w:val="right"/>
        <w:rPr>
          <w:bCs/>
          <w:color w:val="000000"/>
          <w:sz w:val="28"/>
          <w:szCs w:val="28"/>
        </w:rPr>
      </w:pPr>
    </w:p>
    <w:p w:rsidR="00CA7813" w:rsidRDefault="00CA7813" w:rsidP="00CA7813">
      <w:pPr>
        <w:pStyle w:val="a23"/>
        <w:spacing w:before="0" w:beforeAutospacing="0" w:after="0" w:afterAutospacing="0"/>
        <w:jc w:val="right"/>
        <w:rPr>
          <w:bCs/>
          <w:color w:val="000000"/>
        </w:rPr>
      </w:pPr>
    </w:p>
    <w:p w:rsidR="00CA7813" w:rsidRDefault="00CA7813" w:rsidP="00CA7813">
      <w:pPr>
        <w:pStyle w:val="a23"/>
        <w:spacing w:before="0" w:beforeAutospacing="0" w:after="0" w:afterAutospacing="0"/>
        <w:jc w:val="right"/>
        <w:rPr>
          <w:bCs/>
          <w:color w:val="000000"/>
        </w:rPr>
      </w:pPr>
    </w:p>
    <w:p w:rsidR="00CA7813" w:rsidRDefault="00CA7813" w:rsidP="00CA7813">
      <w:pPr>
        <w:pStyle w:val="a23"/>
        <w:spacing w:before="0" w:beforeAutospacing="0" w:after="0" w:afterAutospacing="0"/>
        <w:jc w:val="right"/>
        <w:rPr>
          <w:bCs/>
          <w:color w:val="000000"/>
        </w:rPr>
      </w:pPr>
    </w:p>
    <w:p w:rsidR="00CA7813" w:rsidRPr="009F7216" w:rsidRDefault="00CA7813" w:rsidP="00CA7813">
      <w:pPr>
        <w:pStyle w:val="a23"/>
        <w:spacing w:before="0" w:beforeAutospacing="0" w:after="0" w:afterAutospacing="0"/>
        <w:jc w:val="right"/>
        <w:rPr>
          <w:bCs/>
          <w:color w:val="000000"/>
        </w:rPr>
      </w:pPr>
      <w:r w:rsidRPr="009F7216">
        <w:rPr>
          <w:bCs/>
          <w:color w:val="000000"/>
        </w:rPr>
        <w:t>Приложение</w:t>
      </w:r>
    </w:p>
    <w:p w:rsidR="00CA7813" w:rsidRPr="009F7216" w:rsidRDefault="00CA7813" w:rsidP="00CA7813">
      <w:pPr>
        <w:pStyle w:val="a23"/>
        <w:spacing w:before="0" w:beforeAutospacing="0" w:after="0" w:afterAutospacing="0"/>
        <w:jc w:val="right"/>
        <w:rPr>
          <w:bCs/>
          <w:color w:val="000000"/>
        </w:rPr>
      </w:pPr>
      <w:r w:rsidRPr="009F7216">
        <w:rPr>
          <w:bCs/>
          <w:color w:val="000000"/>
        </w:rPr>
        <w:t>к постановлению администрации</w:t>
      </w:r>
    </w:p>
    <w:p w:rsidR="00CA7813" w:rsidRPr="009F7216" w:rsidRDefault="00CA7813" w:rsidP="00CA7813">
      <w:pPr>
        <w:pStyle w:val="a23"/>
        <w:spacing w:before="0" w:beforeAutospacing="0" w:after="0" w:afterAutospacing="0"/>
        <w:jc w:val="right"/>
        <w:rPr>
          <w:bCs/>
          <w:color w:val="000000"/>
        </w:rPr>
      </w:pPr>
      <w:r w:rsidRPr="009F7216">
        <w:rPr>
          <w:bCs/>
          <w:color w:val="000000"/>
        </w:rPr>
        <w:t>муниципального образования</w:t>
      </w:r>
    </w:p>
    <w:p w:rsidR="00CA7813" w:rsidRDefault="00CA7813" w:rsidP="00CA7813">
      <w:pPr>
        <w:pStyle w:val="a23"/>
        <w:spacing w:before="0" w:beforeAutospacing="0" w:after="0" w:afterAutospacing="0"/>
        <w:jc w:val="right"/>
        <w:rPr>
          <w:bCs/>
          <w:color w:val="000000"/>
        </w:rPr>
      </w:pPr>
      <w:r>
        <w:rPr>
          <w:bCs/>
          <w:color w:val="000000"/>
        </w:rPr>
        <w:t xml:space="preserve"> </w:t>
      </w:r>
      <w:proofErr w:type="spellStart"/>
      <w:r>
        <w:rPr>
          <w:bCs/>
          <w:color w:val="000000"/>
        </w:rPr>
        <w:t>Новоюласенский</w:t>
      </w:r>
      <w:proofErr w:type="spellEnd"/>
      <w:r>
        <w:rPr>
          <w:bCs/>
          <w:color w:val="000000"/>
        </w:rPr>
        <w:t xml:space="preserve"> </w:t>
      </w:r>
      <w:r w:rsidRPr="009F7216">
        <w:rPr>
          <w:bCs/>
          <w:color w:val="000000"/>
        </w:rPr>
        <w:t>сельсовет</w:t>
      </w:r>
    </w:p>
    <w:p w:rsidR="00CA7813" w:rsidRDefault="00CA7813" w:rsidP="00CA7813">
      <w:pPr>
        <w:pStyle w:val="a23"/>
        <w:spacing w:before="0" w:beforeAutospacing="0" w:after="0" w:afterAutospacing="0"/>
        <w:jc w:val="right"/>
        <w:rPr>
          <w:bCs/>
          <w:color w:val="000000"/>
        </w:rPr>
      </w:pPr>
      <w:r>
        <w:rPr>
          <w:bCs/>
          <w:color w:val="000000"/>
        </w:rPr>
        <w:t>Красногвардейского района</w:t>
      </w:r>
    </w:p>
    <w:p w:rsidR="00CA7813" w:rsidRPr="009F7216" w:rsidRDefault="00CA7813" w:rsidP="00CA7813">
      <w:pPr>
        <w:pStyle w:val="a23"/>
        <w:spacing w:before="0" w:beforeAutospacing="0" w:after="0" w:afterAutospacing="0"/>
        <w:jc w:val="right"/>
        <w:rPr>
          <w:bCs/>
          <w:color w:val="000000"/>
        </w:rPr>
      </w:pPr>
      <w:r>
        <w:rPr>
          <w:bCs/>
          <w:color w:val="000000"/>
        </w:rPr>
        <w:t>Оренбургской области</w:t>
      </w:r>
    </w:p>
    <w:p w:rsidR="00CA7813" w:rsidRPr="009F7216" w:rsidRDefault="00CA7813" w:rsidP="00CA7813">
      <w:pPr>
        <w:pStyle w:val="a23"/>
        <w:spacing w:before="0" w:beforeAutospacing="0" w:after="0" w:afterAutospacing="0"/>
        <w:jc w:val="right"/>
        <w:rPr>
          <w:bCs/>
          <w:color w:val="000000"/>
        </w:rPr>
      </w:pPr>
      <w:r>
        <w:rPr>
          <w:bCs/>
          <w:color w:val="000000"/>
        </w:rPr>
        <w:t>о</w:t>
      </w:r>
      <w:r w:rsidRPr="009F7216">
        <w:rPr>
          <w:bCs/>
          <w:color w:val="000000"/>
        </w:rPr>
        <w:t>т</w:t>
      </w:r>
      <w:r>
        <w:rPr>
          <w:bCs/>
          <w:color w:val="000000"/>
        </w:rPr>
        <w:t xml:space="preserve">  19.05.2022</w:t>
      </w:r>
      <w:r w:rsidRPr="009F7216">
        <w:rPr>
          <w:bCs/>
          <w:color w:val="000000"/>
        </w:rPr>
        <w:t xml:space="preserve"> № </w:t>
      </w:r>
      <w:r>
        <w:rPr>
          <w:bCs/>
          <w:color w:val="000000"/>
        </w:rPr>
        <w:t xml:space="preserve"> 29</w:t>
      </w:r>
      <w:r w:rsidRPr="009F7216">
        <w:rPr>
          <w:bCs/>
          <w:color w:val="000000"/>
        </w:rPr>
        <w:t>-п</w:t>
      </w:r>
    </w:p>
    <w:p w:rsidR="00CA7813" w:rsidRPr="009F7216" w:rsidRDefault="00CA7813" w:rsidP="00CA7813">
      <w:pPr>
        <w:pStyle w:val="a23"/>
        <w:spacing w:before="0" w:beforeAutospacing="0" w:after="0" w:afterAutospacing="0"/>
        <w:jc w:val="right"/>
        <w:rPr>
          <w:b/>
          <w:bCs/>
          <w:color w:val="000000"/>
          <w:sz w:val="32"/>
          <w:szCs w:val="32"/>
        </w:rPr>
      </w:pPr>
      <w:r w:rsidRPr="009F7216">
        <w:rPr>
          <w:b/>
          <w:bCs/>
          <w:color w:val="000000"/>
          <w:sz w:val="32"/>
          <w:szCs w:val="32"/>
        </w:rPr>
        <w:t> </w:t>
      </w:r>
    </w:p>
    <w:p w:rsidR="00CA7813" w:rsidRPr="0046341E" w:rsidRDefault="00CA7813" w:rsidP="00CA7813">
      <w:pPr>
        <w:pStyle w:val="a25"/>
        <w:tabs>
          <w:tab w:val="left" w:pos="709"/>
        </w:tabs>
        <w:spacing w:before="0" w:beforeAutospacing="0" w:after="0" w:afterAutospacing="0"/>
        <w:jc w:val="center"/>
        <w:rPr>
          <w:bCs/>
          <w:color w:val="000000"/>
          <w:sz w:val="26"/>
          <w:szCs w:val="26"/>
        </w:rPr>
      </w:pPr>
      <w:r w:rsidRPr="0046341E">
        <w:rPr>
          <w:bCs/>
          <w:color w:val="000000"/>
          <w:sz w:val="26"/>
          <w:szCs w:val="26"/>
        </w:rPr>
        <w:t>ПОЛОЖЕНИЕ</w:t>
      </w:r>
    </w:p>
    <w:p w:rsidR="00CA7813" w:rsidRPr="0046341E" w:rsidRDefault="00CA7813" w:rsidP="00CA7813">
      <w:pPr>
        <w:pStyle w:val="a25"/>
        <w:tabs>
          <w:tab w:val="left" w:pos="709"/>
        </w:tabs>
        <w:spacing w:before="0" w:beforeAutospacing="0" w:after="0" w:afterAutospacing="0"/>
        <w:jc w:val="center"/>
        <w:rPr>
          <w:bCs/>
          <w:color w:val="000000"/>
          <w:sz w:val="26"/>
          <w:szCs w:val="26"/>
        </w:rPr>
      </w:pPr>
      <w:r w:rsidRPr="0046341E">
        <w:rPr>
          <w:bCs/>
          <w:color w:val="000000"/>
          <w:sz w:val="26"/>
          <w:szCs w:val="26"/>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CA7813" w:rsidRPr="0046341E" w:rsidRDefault="00CA7813" w:rsidP="00CA7813">
      <w:pPr>
        <w:pStyle w:val="a25"/>
        <w:tabs>
          <w:tab w:val="left" w:pos="709"/>
        </w:tabs>
        <w:spacing w:before="0" w:beforeAutospacing="0" w:after="0" w:afterAutospacing="0"/>
        <w:jc w:val="center"/>
        <w:rPr>
          <w:b/>
          <w:bCs/>
          <w:color w:val="000000"/>
          <w:sz w:val="26"/>
          <w:szCs w:val="26"/>
        </w:rPr>
      </w:pPr>
      <w:r w:rsidRPr="0046341E">
        <w:rPr>
          <w:b/>
          <w:bCs/>
          <w:color w:val="000000"/>
          <w:sz w:val="26"/>
          <w:szCs w:val="26"/>
        </w:rPr>
        <w:t> </w:t>
      </w:r>
    </w:p>
    <w:p w:rsidR="00CA7813" w:rsidRPr="0046341E" w:rsidRDefault="00CA7813" w:rsidP="00CA7813">
      <w:pPr>
        <w:pStyle w:val="a25"/>
        <w:tabs>
          <w:tab w:val="left" w:pos="709"/>
        </w:tabs>
        <w:spacing w:before="0" w:beforeAutospacing="0" w:after="0" w:afterAutospacing="0"/>
        <w:jc w:val="center"/>
        <w:rPr>
          <w:bCs/>
          <w:color w:val="000000"/>
          <w:sz w:val="26"/>
          <w:szCs w:val="26"/>
        </w:rPr>
      </w:pPr>
      <w:r w:rsidRPr="0046341E">
        <w:rPr>
          <w:bCs/>
          <w:color w:val="000000"/>
          <w:sz w:val="26"/>
          <w:szCs w:val="26"/>
        </w:rPr>
        <w:t>I. Общие положения</w:t>
      </w:r>
    </w:p>
    <w:p w:rsidR="00CA7813" w:rsidRPr="0046341E" w:rsidRDefault="00CA7813" w:rsidP="00CA7813">
      <w:pPr>
        <w:pStyle w:val="a25"/>
        <w:tabs>
          <w:tab w:val="left" w:pos="709"/>
        </w:tabs>
        <w:spacing w:before="0" w:beforeAutospacing="0" w:after="0" w:afterAutospacing="0"/>
        <w:jc w:val="center"/>
        <w:rPr>
          <w:b/>
          <w:bCs/>
          <w:color w:val="000000"/>
          <w:sz w:val="26"/>
          <w:szCs w:val="26"/>
        </w:rPr>
      </w:pPr>
      <w:r w:rsidRPr="0046341E">
        <w:rPr>
          <w:b/>
          <w:bCs/>
          <w:color w:val="000000"/>
          <w:sz w:val="26"/>
          <w:szCs w:val="26"/>
        </w:rPr>
        <w:t> </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1. Настоящее Положение устанавливает требования к жилому помещению, порядок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муниципального образования.</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5. Жилым помещением признается:</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lastRenderedPageBreak/>
        <w:t>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7. Признание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осуществляется межведомственной комиссией, создаваемой в этих целях (далее - комиссия), на основании оценки соответствия указанных помещения и дома установленным в настоящем Положении требованиям.</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 xml:space="preserve">7.1. Администрация муниципального образования </w:t>
      </w:r>
      <w:proofErr w:type="spellStart"/>
      <w:r>
        <w:rPr>
          <w:color w:val="000000"/>
          <w:sz w:val="26"/>
          <w:szCs w:val="26"/>
        </w:rPr>
        <w:t>Новоюласенский</w:t>
      </w:r>
      <w:proofErr w:type="spellEnd"/>
      <w:r w:rsidRPr="0046341E">
        <w:rPr>
          <w:color w:val="000000"/>
          <w:sz w:val="26"/>
          <w:szCs w:val="26"/>
        </w:rPr>
        <w:t xml:space="preserve"> сельсовет (далее по тексту – Администрация)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пунктом 7.1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РФ от 28 января 2006 года №47 (Далее по тексту настоящего положения – Положение от 28 января 2006 года №47).</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highlight w:val="green"/>
        </w:rPr>
        <w:t>7.1.1. Комиссия, в рамках реализации полномочий, закрепленных государственной программой Российской Федерации «Комплексное развитие сельских территорий» и о внесении изменений в некоторые акты Правительства Российской Федерации» утвержденной Постановлением Правительства Российской Федерации 31 мая 2019 года № 696 устанавливает соответствие жилого помещения приобретенного (построенного) с использованием социальной выплаты на строительство (приобретение) жилья гражданам, проживающим и работающим на сельских территориях, требованиям подпунктов «а» и «б»пункта 10 Положения</w:t>
      </w:r>
      <w:r w:rsidRPr="0046341E">
        <w:rPr>
          <w:sz w:val="26"/>
          <w:szCs w:val="26"/>
          <w:highlight w:val="green"/>
        </w:rPr>
        <w:t xml:space="preserve"> о предоставлении социальных выплат на строительство (приобретение) жилья гражданам, проживающим на сельских территориях, 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утвержденных приложением № 3 государственной программы Российской Федерации </w:t>
      </w:r>
      <w:r w:rsidRPr="0046341E">
        <w:rPr>
          <w:color w:val="000000"/>
          <w:sz w:val="26"/>
          <w:szCs w:val="26"/>
          <w:highlight w:val="green"/>
        </w:rPr>
        <w:t>«Комплексное развитие сельских территорий».</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7.2. В состав комиссии включаются представители Администрации. Председателем комиссии назначается должностное лицо Администрации.</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 xml:space="preserve">7.2.1. 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w:t>
      </w:r>
      <w:r w:rsidRPr="0046341E">
        <w:rPr>
          <w:color w:val="000000"/>
          <w:sz w:val="26"/>
          <w:szCs w:val="26"/>
        </w:rPr>
        <w:lastRenderedPageBreak/>
        <w:t>регистрации объектов недвижимости, находящихся в городских и сельских поселениях, других муниципальных образованиях, а также в случае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7.2.2. Собственник жилого помещения (уполномоченное им лицо), привлекается к работе в комиссии с правом совещательного голоса и подлежит уведомлению о времени и месте заседания комиссии в порядке, установленном органом местного самоуправления, создавшими комиссию.</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7.2.3.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7.3.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 оформленного в порядке, предусмотренном настоящим Положением.</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8. Орган местного самоуправления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 </w:t>
      </w:r>
    </w:p>
    <w:p w:rsidR="00CA7813" w:rsidRPr="0046341E" w:rsidRDefault="00CA7813" w:rsidP="00CA7813">
      <w:pPr>
        <w:pStyle w:val="a25"/>
        <w:tabs>
          <w:tab w:val="left" w:pos="709"/>
        </w:tabs>
        <w:spacing w:before="0" w:beforeAutospacing="0" w:after="0" w:afterAutospacing="0"/>
        <w:jc w:val="center"/>
        <w:rPr>
          <w:b/>
          <w:bCs/>
          <w:color w:val="000000"/>
          <w:sz w:val="26"/>
          <w:szCs w:val="26"/>
        </w:rPr>
      </w:pPr>
      <w:r w:rsidRPr="0046341E">
        <w:rPr>
          <w:b/>
          <w:bCs/>
          <w:color w:val="000000"/>
          <w:sz w:val="26"/>
          <w:szCs w:val="26"/>
        </w:rPr>
        <w:t>II. Требования, которым должно отвечать жилое помещение</w:t>
      </w:r>
    </w:p>
    <w:p w:rsidR="00CA7813" w:rsidRPr="0046341E" w:rsidRDefault="00CA7813" w:rsidP="00CA7813">
      <w:pPr>
        <w:pStyle w:val="a25"/>
        <w:tabs>
          <w:tab w:val="left" w:pos="709"/>
        </w:tabs>
        <w:spacing w:before="0" w:beforeAutospacing="0" w:after="0" w:afterAutospacing="0"/>
        <w:jc w:val="center"/>
        <w:rPr>
          <w:b/>
          <w:bCs/>
          <w:color w:val="000000"/>
          <w:sz w:val="26"/>
          <w:szCs w:val="26"/>
        </w:rPr>
      </w:pPr>
      <w:r w:rsidRPr="0046341E">
        <w:rPr>
          <w:b/>
          <w:bCs/>
          <w:color w:val="000000"/>
          <w:sz w:val="26"/>
          <w:szCs w:val="26"/>
        </w:rPr>
        <w:t> </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9. Жилые помещения должны располагаться преимущественно в домах, расположенных в жилой зоне в соответствии с градостроительным зонированием, а также в границах территории ведения гражданами садоводства или огородничества для собственных нужд.</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 xml:space="preserve">10.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w:t>
      </w:r>
      <w:r w:rsidRPr="0046341E">
        <w:rPr>
          <w:color w:val="000000"/>
          <w:sz w:val="26"/>
          <w:szCs w:val="26"/>
        </w:rPr>
        <w:lastRenderedPageBreak/>
        <w:t xml:space="preserve">котором возникшие в ходе эксплуатации нарушения в части </w:t>
      </w:r>
      <w:proofErr w:type="spellStart"/>
      <w:r w:rsidRPr="0046341E">
        <w:rPr>
          <w:color w:val="000000"/>
          <w:sz w:val="26"/>
          <w:szCs w:val="26"/>
        </w:rPr>
        <w:t>деформативности</w:t>
      </w:r>
      <w:proofErr w:type="spellEnd"/>
      <w:r w:rsidRPr="0046341E">
        <w:rPr>
          <w:color w:val="000000"/>
          <w:sz w:val="26"/>
          <w:szCs w:val="26"/>
        </w:rPr>
        <w:t xml:space="preserve"> (а в железобетонных конструкциях - в части </w:t>
      </w:r>
      <w:proofErr w:type="spellStart"/>
      <w:r w:rsidRPr="0046341E">
        <w:rPr>
          <w:color w:val="000000"/>
          <w:sz w:val="26"/>
          <w:szCs w:val="26"/>
        </w:rPr>
        <w:t>трещиностойкости</w:t>
      </w:r>
      <w:proofErr w:type="spellEnd"/>
      <w:r w:rsidRPr="0046341E">
        <w:rPr>
          <w:color w:val="000000"/>
          <w:sz w:val="26"/>
          <w:szCs w:val="26"/>
        </w:rPr>
        <w:t>)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 xml:space="preserve">11.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w:t>
      </w:r>
      <w:proofErr w:type="spellStart"/>
      <w:r w:rsidRPr="0046341E">
        <w:rPr>
          <w:color w:val="000000"/>
          <w:sz w:val="26"/>
          <w:szCs w:val="26"/>
        </w:rPr>
        <w:t>проступей</w:t>
      </w:r>
      <w:proofErr w:type="spellEnd"/>
      <w:r w:rsidRPr="0046341E">
        <w:rPr>
          <w:color w:val="000000"/>
          <w:sz w:val="26"/>
          <w:szCs w:val="26"/>
        </w:rPr>
        <w:t>,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и на территории ведения гражданами садоводства или огородничества для собственных нужд без централизованных инженерных сетей в одно- и двухэтажных зданиях допускается отсутствие водопровода и канализированных уборных.</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 xml:space="preserve">14. 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w:t>
      </w:r>
      <w:r w:rsidRPr="0046341E">
        <w:rPr>
          <w:color w:val="000000"/>
          <w:sz w:val="26"/>
          <w:szCs w:val="26"/>
        </w:rPr>
        <w:lastRenderedPageBreak/>
        <w:t>нормативами, в том числе в отношении допустимого уровня шума и вибрации, которые создаются этими инженерными системами.</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 xml:space="preserve">15.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w:t>
      </w:r>
      <w:proofErr w:type="spellStart"/>
      <w:r w:rsidRPr="0046341E">
        <w:rPr>
          <w:color w:val="000000"/>
          <w:sz w:val="26"/>
          <w:szCs w:val="26"/>
        </w:rPr>
        <w:t>пароизоляцию</w:t>
      </w:r>
      <w:proofErr w:type="spellEnd"/>
      <w:r w:rsidRPr="0046341E">
        <w:rPr>
          <w:color w:val="000000"/>
          <w:sz w:val="26"/>
          <w:szCs w:val="26"/>
        </w:rPr>
        <w:t xml:space="preserve"> от диффузии водяного пара из помещения, обеспечивающие отсутствие конденсации влаги на внутренних поверхностях </w:t>
      </w:r>
      <w:proofErr w:type="spellStart"/>
      <w:r w:rsidRPr="0046341E">
        <w:rPr>
          <w:color w:val="000000"/>
          <w:sz w:val="26"/>
          <w:szCs w:val="26"/>
        </w:rPr>
        <w:t>несветопрозрачных</w:t>
      </w:r>
      <w:proofErr w:type="spellEnd"/>
      <w:r w:rsidRPr="0046341E">
        <w:rPr>
          <w:color w:val="000000"/>
          <w:sz w:val="26"/>
          <w:szCs w:val="26"/>
        </w:rPr>
        <w:t xml:space="preserve"> ограждающих конструкций и препятствующие накоплению излишней влаги в конструкциях жилого дома.</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18.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 xml:space="preserve">19. В реконструируемом жилом помещении при изменении местоположения санитарно-технических узлов должны быть осуществлены мероприятия по </w:t>
      </w:r>
      <w:proofErr w:type="spellStart"/>
      <w:r w:rsidRPr="0046341E">
        <w:rPr>
          <w:color w:val="000000"/>
          <w:sz w:val="26"/>
          <w:szCs w:val="26"/>
        </w:rPr>
        <w:t>гидро</w:t>
      </w:r>
      <w:proofErr w:type="spellEnd"/>
      <w:r w:rsidRPr="0046341E">
        <w:rPr>
          <w:color w:val="000000"/>
          <w:sz w:val="26"/>
          <w:szCs w:val="26"/>
        </w:rPr>
        <w:t xml:space="preserve">-, </w:t>
      </w:r>
      <w:proofErr w:type="spellStart"/>
      <w:r w:rsidRPr="0046341E">
        <w:rPr>
          <w:color w:val="000000"/>
          <w:sz w:val="26"/>
          <w:szCs w:val="26"/>
        </w:rPr>
        <w:t>шумо</w:t>
      </w:r>
      <w:proofErr w:type="spellEnd"/>
      <w:r w:rsidRPr="0046341E">
        <w:rPr>
          <w:color w:val="000000"/>
          <w:sz w:val="26"/>
          <w:szCs w:val="26"/>
        </w:rPr>
        <w:t>-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20.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21. В жилом помещении требуемая инсоляция должна обеспечиваться для одно-, двух- и трехкомнатных квартир - не менее чем в одной комнате, для четырех-, пяти- и шести комнатных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санитарным нормам. Коэффициент естественной освещенности в комнатах и кухнях должен быть не менее 0,5 процента в середине жилого помещения.</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 xml:space="preserve">22. Высота (от пола до потолка) комнат и кухни (кухни-столовой) в климатических районах IА, IБ, IГ, IД и IV, а должна быть не менее 2,7 м, а в других </w:t>
      </w:r>
      <w:r w:rsidRPr="0046341E">
        <w:rPr>
          <w:color w:val="000000"/>
          <w:sz w:val="26"/>
          <w:szCs w:val="26"/>
        </w:rPr>
        <w:lastRenderedPageBreak/>
        <w:t>климатических районах - не менее 2,5 м. Высота внутриквартирных коридоров, холлов, передних, антресолей должна составлять не менее 2,1 м.</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23. Отметка пола жилого помещения, расположенного на первом этаже, должна быть выше планировочной отметки земли.</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Размещение жилого помещения в подвальном и цокольном этажах не допускается.</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25. Комнаты и кухни в жилом помещении должны иметь непосредственное естественное освещение.</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 : 5,5 и не менее 1 : 8, а для верхних этажей со световыми проемами в плоскости наклонных ограждающих конструкций - не менее 1 : 10.</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 xml:space="preserve">26.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w:t>
      </w:r>
      <w:proofErr w:type="spellStart"/>
      <w:r w:rsidRPr="0046341E">
        <w:rPr>
          <w:color w:val="000000"/>
          <w:sz w:val="26"/>
          <w:szCs w:val="26"/>
        </w:rPr>
        <w:t>дБА</w:t>
      </w:r>
      <w:proofErr w:type="spellEnd"/>
      <w:r w:rsidRPr="0046341E">
        <w:rPr>
          <w:color w:val="000000"/>
          <w:sz w:val="26"/>
          <w:szCs w:val="26"/>
        </w:rPr>
        <w:t xml:space="preserve"> указанных уровней в дневное и ночное время суток.</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Межквартирные стены и перегородки должны иметь индекс изоляции воздушного шума не ниже 50 дБ.</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актах.</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28. В жилом помещении допустимый уровень инфразвука должен соответствовать значениям, установленным в действующих нормативных правовых актах.</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актах.</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30.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 xml:space="preserve">31. Внутри жилого помещения мощность эквивалентной дозы облучения не должна превышать мощность дозы, допустимой для открытой местности, более чем на 0,3 </w:t>
      </w:r>
      <w:proofErr w:type="spellStart"/>
      <w:r w:rsidRPr="0046341E">
        <w:rPr>
          <w:color w:val="000000"/>
          <w:sz w:val="26"/>
          <w:szCs w:val="26"/>
        </w:rPr>
        <w:t>мкЗв</w:t>
      </w:r>
      <w:proofErr w:type="spellEnd"/>
      <w:r w:rsidRPr="0046341E">
        <w:rPr>
          <w:color w:val="000000"/>
          <w:sz w:val="26"/>
          <w:szCs w:val="26"/>
        </w:rPr>
        <w:t xml:space="preserve">/ч, а среднегодовая эквивалентная равновесная объемная </w:t>
      </w:r>
      <w:r w:rsidRPr="0046341E">
        <w:rPr>
          <w:color w:val="000000"/>
          <w:sz w:val="26"/>
          <w:szCs w:val="26"/>
        </w:rPr>
        <w:lastRenderedPageBreak/>
        <w:t>активность радона в воздухе эксплуатируемых помещений не должна превышать 200 Бк/куб. м.</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 xml:space="preserve">32.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актах.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w:t>
      </w:r>
      <w:proofErr w:type="spellStart"/>
      <w:r w:rsidRPr="0046341E">
        <w:rPr>
          <w:color w:val="000000"/>
          <w:sz w:val="26"/>
          <w:szCs w:val="26"/>
        </w:rPr>
        <w:t>бутилацетат</w:t>
      </w:r>
      <w:proofErr w:type="spellEnd"/>
      <w:r w:rsidRPr="0046341E">
        <w:rPr>
          <w:color w:val="000000"/>
          <w:sz w:val="26"/>
          <w:szCs w:val="26"/>
        </w:rPr>
        <w:t xml:space="preserve">, </w:t>
      </w:r>
      <w:proofErr w:type="spellStart"/>
      <w:r w:rsidRPr="0046341E">
        <w:rPr>
          <w:color w:val="000000"/>
          <w:sz w:val="26"/>
          <w:szCs w:val="26"/>
        </w:rPr>
        <w:t>дистиламин</w:t>
      </w:r>
      <w:proofErr w:type="spellEnd"/>
      <w:r w:rsidRPr="0046341E">
        <w:rPr>
          <w:color w:val="000000"/>
          <w:sz w:val="26"/>
          <w:szCs w:val="26"/>
        </w:rPr>
        <w:t xml:space="preserve">, 1,2-дихлорэтан, ксилол, ртуть, свинец и его неорганические соединения, сероводород, стирол, толуол, оксид углерода, фенол, формальдегид, </w:t>
      </w:r>
      <w:proofErr w:type="spellStart"/>
      <w:r w:rsidRPr="0046341E">
        <w:rPr>
          <w:color w:val="000000"/>
          <w:sz w:val="26"/>
          <w:szCs w:val="26"/>
        </w:rPr>
        <w:t>диметилфталат</w:t>
      </w:r>
      <w:proofErr w:type="spellEnd"/>
      <w:r w:rsidRPr="0046341E">
        <w:rPr>
          <w:color w:val="000000"/>
          <w:sz w:val="26"/>
          <w:szCs w:val="26"/>
        </w:rPr>
        <w:t>, этилацетат и этилбензол.</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 </w:t>
      </w:r>
    </w:p>
    <w:p w:rsidR="00CA7813" w:rsidRPr="0046341E" w:rsidRDefault="00CA7813" w:rsidP="00CA7813">
      <w:pPr>
        <w:pStyle w:val="a25"/>
        <w:tabs>
          <w:tab w:val="left" w:pos="709"/>
        </w:tabs>
        <w:spacing w:before="0" w:beforeAutospacing="0" w:after="0" w:afterAutospacing="0"/>
        <w:jc w:val="center"/>
        <w:rPr>
          <w:b/>
          <w:bCs/>
          <w:color w:val="000000"/>
          <w:sz w:val="26"/>
          <w:szCs w:val="26"/>
        </w:rPr>
      </w:pPr>
      <w:r w:rsidRPr="0046341E">
        <w:rPr>
          <w:b/>
          <w:bCs/>
          <w:color w:val="000000"/>
          <w:sz w:val="26"/>
          <w:szCs w:val="26"/>
        </w:rPr>
        <w:t>III. Основания для признания жилого помещения непригодным для проживания и многоквартирного дома аварийным и подлежащим сносу или реконструкции</w:t>
      </w:r>
    </w:p>
    <w:p w:rsidR="00CA7813" w:rsidRPr="0046341E" w:rsidRDefault="00CA7813" w:rsidP="00CA7813">
      <w:pPr>
        <w:pStyle w:val="a25"/>
        <w:tabs>
          <w:tab w:val="left" w:pos="709"/>
        </w:tabs>
        <w:spacing w:before="0" w:beforeAutospacing="0" w:after="0" w:afterAutospacing="0"/>
        <w:jc w:val="center"/>
        <w:rPr>
          <w:b/>
          <w:bCs/>
          <w:color w:val="000000"/>
          <w:sz w:val="26"/>
          <w:szCs w:val="26"/>
        </w:rPr>
      </w:pPr>
      <w:r w:rsidRPr="0046341E">
        <w:rPr>
          <w:b/>
          <w:bCs/>
          <w:color w:val="000000"/>
          <w:sz w:val="26"/>
          <w:szCs w:val="26"/>
        </w:rPr>
        <w:t> </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33.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вследствие:</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34. Жилые помещения, расположенные в полносборных, кирпичных и каменных домах, а также в деревянных домах и домах из местных материалов, имеющих деформации фундаментов, стен, несущих конструкций и значительную степень биологического повреждения элементов деревянных конструкций, которые свидетельствуют об исчерпании несущей способности и опасности обрушения, являются непригодными для проживания вследствие признания многоквартирного дома аварийным и подлежащим сносу или реконструкции.</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35. 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разделе II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lastRenderedPageBreak/>
        <w:t>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Непригодными для проживания следует признавать жилые помещения, расположенные в зоне вероятных разрушений при техногенных авариях,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настоящем Положении под зоной вероятных разрушений при техногенных авариях понимается территория, в границах которой расположены жилые помещения и многоквартирные дома, которым грозит разрушение в связи с произошедшей техногенной аварией. Зоны вероятных разрушений при техногенных авариях устанавливаются Федеральной службой по экологическому, технологическому и атомному надзору на основании материалов технического расследования их причин.</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37. 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38. 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 Указанные многоквартирные дома признаются аварийными и подлежащими сносу.</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39. Комнаты, окна которых выходят на магистрали, при уровне шума выше предельно допустимой нормы, указанной в пункте 26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 xml:space="preserve">40. Жилые помещения, над которыми или </w:t>
      </w:r>
      <w:proofErr w:type="spellStart"/>
      <w:r w:rsidRPr="0046341E">
        <w:rPr>
          <w:color w:val="000000"/>
          <w:sz w:val="26"/>
          <w:szCs w:val="26"/>
        </w:rPr>
        <w:t>смежно</w:t>
      </w:r>
      <w:proofErr w:type="spellEnd"/>
      <w:r w:rsidRPr="0046341E">
        <w:rPr>
          <w:color w:val="000000"/>
          <w:sz w:val="26"/>
          <w:szCs w:val="26"/>
        </w:rPr>
        <w:t xml:space="preserve"> с ними расположено устройство для промывки мусоропровода и его очистки, следует признавать непригодными для проживания.</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41. Не может служить основанием для признания жилого помещения непригодным для проживания:</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отсутствие системы централизованной канализации и горячего водоснабжения в одно- и двухэтажном жилом доме;</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lastRenderedPageBreak/>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 </w:t>
      </w:r>
    </w:p>
    <w:p w:rsidR="00CA7813" w:rsidRPr="0046341E" w:rsidRDefault="00CA7813" w:rsidP="00CA7813">
      <w:pPr>
        <w:pStyle w:val="a25"/>
        <w:tabs>
          <w:tab w:val="left" w:pos="709"/>
        </w:tabs>
        <w:spacing w:before="0" w:beforeAutospacing="0" w:after="0" w:afterAutospacing="0"/>
        <w:jc w:val="center"/>
        <w:rPr>
          <w:b/>
          <w:bCs/>
          <w:color w:val="000000"/>
          <w:sz w:val="26"/>
          <w:szCs w:val="26"/>
        </w:rPr>
      </w:pPr>
      <w:r w:rsidRPr="0046341E">
        <w:rPr>
          <w:b/>
          <w:bCs/>
          <w:color w:val="000000"/>
          <w:sz w:val="26"/>
          <w:szCs w:val="26"/>
        </w:rPr>
        <w:t>IV. Порядок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A7813" w:rsidRPr="0046341E" w:rsidRDefault="00CA7813" w:rsidP="00CA7813">
      <w:pPr>
        <w:pStyle w:val="a25"/>
        <w:tabs>
          <w:tab w:val="left" w:pos="709"/>
        </w:tabs>
        <w:spacing w:before="0" w:beforeAutospacing="0" w:after="0" w:afterAutospacing="0"/>
        <w:jc w:val="center"/>
        <w:rPr>
          <w:b/>
          <w:bCs/>
          <w:color w:val="000000"/>
          <w:sz w:val="26"/>
          <w:szCs w:val="26"/>
        </w:rPr>
      </w:pPr>
      <w:r w:rsidRPr="0046341E">
        <w:rPr>
          <w:b/>
          <w:bCs/>
          <w:color w:val="000000"/>
          <w:sz w:val="26"/>
          <w:szCs w:val="26"/>
        </w:rPr>
        <w:t> </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42.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проводит оценку соответствия помещения установленным в настоящем Положении требованиям и принимает решения в порядке, предусмотренном настоящим Положением.</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 xml:space="preserve">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w:t>
      </w:r>
      <w:r w:rsidRPr="0046341E">
        <w:rPr>
          <w:color w:val="000000"/>
          <w:sz w:val="26"/>
          <w:szCs w:val="26"/>
        </w:rPr>
        <w:lastRenderedPageBreak/>
        <w:t>полей, параметров микроклимата помещения, а также месторасположения жилого помещения.</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44. Процедура проведения оценки соответствия помещения установленным в настоящем Положении требованиям включает:</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прием и рассмотрение заявления и прилагаемых к нему обосновывающих документов, а также иных документов, предусмотренных настоящим Положением;</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работу комиссии по оценке пригодности (непригодности) жилых помещений для постоянного проживания;</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составление комиссией заключения в порядке, предусмотренном настоящим Положением, по форме согласно приложению к настоящему Положению (далее - заключение);</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45.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в) в отношении нежилого помещения для признания его в дальнейшем жилым помещением - проект реконструкции нежилого помещения;</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lastRenderedPageBreak/>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proofErr w:type="spellStart"/>
      <w:r w:rsidRPr="0046341E">
        <w:rPr>
          <w:color w:val="000000"/>
          <w:sz w:val="26"/>
          <w:szCs w:val="26"/>
        </w:rPr>
        <w:t>д</w:t>
      </w:r>
      <w:proofErr w:type="spellEnd"/>
      <w:r w:rsidRPr="0046341E">
        <w:rPr>
          <w:color w:val="000000"/>
          <w:sz w:val="26"/>
          <w:szCs w:val="26"/>
        </w:rPr>
        <w:t>)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е) заявления, письма, жалобы граждан на неудовлетворительные условия проживания - по усмотрению заявителя.</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Заявитель вправе представить в комиссию указанные в пункте 45(2) настоящего Положения документы и информацию по своей инициативе.</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45 (1).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45 настоящего Положения.</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45 (2).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а) сведения из Единого государственного реестра прав на недвижимое имущество и сделок с ним о правах на жилое помещение;</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б) технический паспорт жилого помещения, а для нежилых помещений - технический план;</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Комиссия вправе запрашивать эти документы в органах государственного надзора (контроля), указанных в пункте 7.2.1 настоящего Положения.</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 xml:space="preserve">45 (3). В случае если комиссией проводится оценка жилых помещений жилищного фонда Российской Федерации или многоквартирного дома, </w:t>
      </w:r>
      <w:r w:rsidRPr="0046341E">
        <w:rPr>
          <w:color w:val="000000"/>
          <w:sz w:val="26"/>
          <w:szCs w:val="26"/>
        </w:rPr>
        <w:lastRenderedPageBreak/>
        <w:t>находящегося в федеральной собственности, орган местного самоуправления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46.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предусмотренное пунктом 42 настоящего Положения, в течение 30 дней с даты регистрации и принимает решение (в виде заключения), указанное в пункте 47 настоящего Положения, либо решение о проведении дополнительного обследования оцениваемого помещения.</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В случае непредставления заявителем документов, предусмотренных пунктом 45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абзацем первым настоящего пункта.</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о соответствии помещения требованиям, предъявляемым к жилому помещению, и его пригодности для проживания;</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lastRenderedPageBreak/>
        <w:t>о выявлении оснований для признания помещения непригодным для проживания;</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о выявлении оснований для признания многоквартирного дома аварийным и подлежащим реконструкции;</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о выявлении оснований для признания многоквартирного дома аварийным и подлежащим сносу;</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об отсутствии оснований для признания многоквартирного дома аварийным и подлежащим сносу или реконструкции.</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48. В случае обследования помещения комиссия составляет в 3 экземплярах акт обследования помещения по форме согласно приложению к настоящему Положению.</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дней со дня получения заключения в установленном им порядке принимает решение, предусмотренное пунктом 7.3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49.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50. Комиссия в 5-дневный срок со дня принятия решения, предусмотренного пунктом 48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w:t>
      </w:r>
      <w:r w:rsidRPr="0046341E">
        <w:rPr>
          <w:color w:val="000000"/>
          <w:sz w:val="26"/>
          <w:szCs w:val="26"/>
        </w:rPr>
        <w:lastRenderedPageBreak/>
        <w:t>настоящего Положения, решение, предусмотренное пунктом 47 настоящего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пунктом 47 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51. Решение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 заключение, предусмотренное пунктом 47 настоящего Положения, могут быть обжалованы заинтересованными лицами в судебном порядке.</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 </w:t>
      </w:r>
    </w:p>
    <w:p w:rsidR="00CA7813" w:rsidRPr="0046341E" w:rsidRDefault="00CA7813" w:rsidP="00CA7813">
      <w:pPr>
        <w:pStyle w:val="a25"/>
        <w:tabs>
          <w:tab w:val="left" w:pos="709"/>
        </w:tabs>
        <w:spacing w:before="0" w:beforeAutospacing="0" w:after="0" w:afterAutospacing="0"/>
        <w:jc w:val="center"/>
        <w:rPr>
          <w:b/>
          <w:bCs/>
          <w:color w:val="000000"/>
          <w:sz w:val="26"/>
          <w:szCs w:val="26"/>
        </w:rPr>
      </w:pPr>
      <w:r w:rsidRPr="0046341E">
        <w:rPr>
          <w:b/>
          <w:bCs/>
          <w:color w:val="000000"/>
          <w:sz w:val="26"/>
          <w:szCs w:val="26"/>
        </w:rPr>
        <w:t>V. Использование дополнительной информации для принятия решения</w:t>
      </w:r>
    </w:p>
    <w:p w:rsidR="00CA7813" w:rsidRPr="0046341E" w:rsidRDefault="00CA7813" w:rsidP="00CA7813">
      <w:pPr>
        <w:pStyle w:val="a25"/>
        <w:tabs>
          <w:tab w:val="left" w:pos="709"/>
        </w:tabs>
        <w:spacing w:before="0" w:beforeAutospacing="0" w:after="0" w:afterAutospacing="0"/>
        <w:jc w:val="center"/>
        <w:rPr>
          <w:b/>
          <w:bCs/>
          <w:color w:val="000000"/>
          <w:sz w:val="26"/>
          <w:szCs w:val="26"/>
        </w:rPr>
      </w:pPr>
      <w:r w:rsidRPr="0046341E">
        <w:rPr>
          <w:b/>
          <w:bCs/>
          <w:color w:val="000000"/>
          <w:sz w:val="26"/>
          <w:szCs w:val="26"/>
        </w:rPr>
        <w:t> </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52.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пункте 47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53.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приложению N 1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 </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t> </w:t>
      </w:r>
    </w:p>
    <w:p w:rsidR="00CA7813" w:rsidRPr="0046341E" w:rsidRDefault="00CA7813" w:rsidP="00CA7813">
      <w:pPr>
        <w:pStyle w:val="a19"/>
        <w:tabs>
          <w:tab w:val="left" w:pos="709"/>
        </w:tabs>
        <w:spacing w:before="0" w:beforeAutospacing="0" w:after="0" w:afterAutospacing="0"/>
        <w:ind w:firstLine="709"/>
        <w:jc w:val="both"/>
        <w:rPr>
          <w:color w:val="000000"/>
          <w:sz w:val="26"/>
          <w:szCs w:val="26"/>
        </w:rPr>
      </w:pPr>
      <w:r w:rsidRPr="0046341E">
        <w:rPr>
          <w:color w:val="000000"/>
          <w:sz w:val="26"/>
          <w:szCs w:val="26"/>
        </w:rPr>
        <w:lastRenderedPageBreak/>
        <w:t> </w:t>
      </w:r>
    </w:p>
    <w:p w:rsidR="00CA7813" w:rsidRDefault="00CA7813" w:rsidP="00CA7813">
      <w:pPr>
        <w:pStyle w:val="a23"/>
        <w:spacing w:before="0" w:beforeAutospacing="0" w:after="0" w:afterAutospacing="0"/>
        <w:jc w:val="right"/>
        <w:rPr>
          <w:bCs/>
          <w:color w:val="000000"/>
        </w:rPr>
      </w:pPr>
    </w:p>
    <w:p w:rsidR="00CA7813" w:rsidRDefault="00CA7813" w:rsidP="00CA7813">
      <w:pPr>
        <w:pStyle w:val="a23"/>
        <w:spacing w:before="0" w:beforeAutospacing="0" w:after="0" w:afterAutospacing="0"/>
        <w:jc w:val="right"/>
        <w:rPr>
          <w:bCs/>
          <w:color w:val="000000"/>
        </w:rPr>
      </w:pPr>
    </w:p>
    <w:p w:rsidR="00CA7813" w:rsidRDefault="00CA7813" w:rsidP="00CA7813">
      <w:pPr>
        <w:pStyle w:val="a23"/>
        <w:spacing w:before="0" w:beforeAutospacing="0" w:after="0" w:afterAutospacing="0"/>
        <w:jc w:val="right"/>
        <w:rPr>
          <w:bCs/>
          <w:color w:val="000000"/>
        </w:rPr>
      </w:pPr>
    </w:p>
    <w:p w:rsidR="00CA7813" w:rsidRDefault="00CA7813" w:rsidP="00CA7813">
      <w:pPr>
        <w:pStyle w:val="a23"/>
        <w:spacing w:before="0" w:beforeAutospacing="0" w:after="0" w:afterAutospacing="0"/>
        <w:jc w:val="right"/>
        <w:rPr>
          <w:bCs/>
          <w:color w:val="000000"/>
        </w:rPr>
      </w:pPr>
    </w:p>
    <w:p w:rsidR="00CA7813" w:rsidRDefault="00CA7813" w:rsidP="00CA7813">
      <w:pPr>
        <w:pStyle w:val="a23"/>
        <w:spacing w:before="0" w:beforeAutospacing="0" w:after="0" w:afterAutospacing="0"/>
        <w:jc w:val="right"/>
        <w:rPr>
          <w:bCs/>
          <w:color w:val="000000"/>
        </w:rPr>
      </w:pPr>
    </w:p>
    <w:p w:rsidR="00CA7813" w:rsidRDefault="00CA7813" w:rsidP="00CA7813">
      <w:pPr>
        <w:pStyle w:val="a23"/>
        <w:spacing w:before="0" w:beforeAutospacing="0" w:after="0" w:afterAutospacing="0"/>
        <w:jc w:val="right"/>
        <w:rPr>
          <w:bCs/>
          <w:color w:val="000000"/>
        </w:rPr>
      </w:pPr>
    </w:p>
    <w:p w:rsidR="00CA7813" w:rsidRPr="0046786A" w:rsidRDefault="00CA7813" w:rsidP="00CA7813">
      <w:pPr>
        <w:pStyle w:val="a23"/>
        <w:spacing w:before="0" w:beforeAutospacing="0" w:after="0" w:afterAutospacing="0"/>
        <w:jc w:val="right"/>
        <w:rPr>
          <w:bCs/>
          <w:color w:val="000000"/>
        </w:rPr>
      </w:pPr>
      <w:r w:rsidRPr="0046786A">
        <w:rPr>
          <w:bCs/>
          <w:color w:val="000000"/>
        </w:rPr>
        <w:t>Приложение 1</w:t>
      </w:r>
    </w:p>
    <w:p w:rsidR="00CA7813" w:rsidRPr="0046786A" w:rsidRDefault="00CA7813" w:rsidP="00CA7813">
      <w:pPr>
        <w:pStyle w:val="a23"/>
        <w:spacing w:before="0" w:beforeAutospacing="0" w:after="0" w:afterAutospacing="0"/>
        <w:jc w:val="right"/>
        <w:rPr>
          <w:bCs/>
          <w:color w:val="000000"/>
        </w:rPr>
      </w:pPr>
      <w:r w:rsidRPr="0046786A">
        <w:rPr>
          <w:bCs/>
          <w:color w:val="000000"/>
        </w:rPr>
        <w:t>к Положению</w:t>
      </w:r>
    </w:p>
    <w:p w:rsidR="00CA7813" w:rsidRPr="0046786A" w:rsidRDefault="00CA7813" w:rsidP="00CA7813">
      <w:pPr>
        <w:pStyle w:val="a23"/>
        <w:spacing w:before="0" w:beforeAutospacing="0" w:after="0" w:afterAutospacing="0"/>
        <w:jc w:val="right"/>
        <w:rPr>
          <w:bCs/>
          <w:color w:val="000000"/>
        </w:rPr>
      </w:pPr>
      <w:r w:rsidRPr="0046786A">
        <w:rPr>
          <w:bCs/>
          <w:color w:val="000000"/>
        </w:rPr>
        <w:t>О признании помещения жилым помещением,</w:t>
      </w:r>
    </w:p>
    <w:p w:rsidR="00CA7813" w:rsidRPr="0046786A" w:rsidRDefault="00CA7813" w:rsidP="00CA7813">
      <w:pPr>
        <w:pStyle w:val="a23"/>
        <w:spacing w:before="0" w:beforeAutospacing="0" w:after="0" w:afterAutospacing="0"/>
        <w:jc w:val="right"/>
        <w:rPr>
          <w:bCs/>
          <w:color w:val="000000"/>
        </w:rPr>
      </w:pPr>
      <w:r w:rsidRPr="0046786A">
        <w:rPr>
          <w:bCs/>
          <w:color w:val="000000"/>
        </w:rPr>
        <w:t>жилого помещения непригодным для проживания,</w:t>
      </w:r>
    </w:p>
    <w:p w:rsidR="00CA7813" w:rsidRPr="0046786A" w:rsidRDefault="00CA7813" w:rsidP="00CA7813">
      <w:pPr>
        <w:pStyle w:val="a23"/>
        <w:spacing w:before="0" w:beforeAutospacing="0" w:after="0" w:afterAutospacing="0"/>
        <w:jc w:val="right"/>
        <w:rPr>
          <w:bCs/>
          <w:color w:val="000000"/>
        </w:rPr>
      </w:pPr>
      <w:r w:rsidRPr="0046786A">
        <w:rPr>
          <w:bCs/>
          <w:color w:val="000000"/>
        </w:rPr>
        <w:t>многоквартирного дома аварийным и</w:t>
      </w:r>
    </w:p>
    <w:p w:rsidR="00CA7813" w:rsidRPr="0046786A" w:rsidRDefault="00CA7813" w:rsidP="00CA7813">
      <w:pPr>
        <w:pStyle w:val="a23"/>
        <w:spacing w:before="0" w:beforeAutospacing="0" w:after="0" w:afterAutospacing="0"/>
        <w:jc w:val="right"/>
        <w:rPr>
          <w:bCs/>
          <w:color w:val="000000"/>
        </w:rPr>
      </w:pPr>
      <w:r w:rsidRPr="0046786A">
        <w:rPr>
          <w:bCs/>
          <w:color w:val="000000"/>
        </w:rPr>
        <w:t>подлежащим сносу или реконструкции</w:t>
      </w:r>
    </w:p>
    <w:p w:rsidR="00CA7813" w:rsidRPr="009F7216" w:rsidRDefault="00CA7813" w:rsidP="00CA7813">
      <w:pPr>
        <w:pStyle w:val="a23"/>
        <w:spacing w:before="0" w:beforeAutospacing="0" w:after="0" w:afterAutospacing="0"/>
        <w:jc w:val="right"/>
        <w:rPr>
          <w:b/>
          <w:bCs/>
          <w:color w:val="000000"/>
          <w:sz w:val="32"/>
          <w:szCs w:val="32"/>
        </w:rPr>
      </w:pPr>
      <w:r w:rsidRPr="009F7216">
        <w:rPr>
          <w:b/>
          <w:bCs/>
          <w:color w:val="000000"/>
          <w:sz w:val="32"/>
          <w:szCs w:val="32"/>
        </w:rPr>
        <w:t> </w:t>
      </w:r>
    </w:p>
    <w:p w:rsidR="00CA7813" w:rsidRPr="009F7216" w:rsidRDefault="00CA7813" w:rsidP="00CA7813">
      <w:pPr>
        <w:pStyle w:val="a25"/>
        <w:spacing w:before="0" w:beforeAutospacing="0" w:after="0" w:afterAutospacing="0"/>
        <w:jc w:val="center"/>
        <w:rPr>
          <w:b/>
          <w:bCs/>
          <w:color w:val="000000"/>
        </w:rPr>
      </w:pPr>
      <w:r w:rsidRPr="009F7216">
        <w:rPr>
          <w:b/>
          <w:bCs/>
          <w:color w:val="000000"/>
        </w:rPr>
        <w:t>Заключение</w:t>
      </w:r>
    </w:p>
    <w:p w:rsidR="00CA7813" w:rsidRPr="009F7216" w:rsidRDefault="00CA7813" w:rsidP="00CA7813">
      <w:pPr>
        <w:pStyle w:val="a25"/>
        <w:spacing w:before="0" w:beforeAutospacing="0" w:after="0" w:afterAutospacing="0"/>
        <w:jc w:val="center"/>
        <w:rPr>
          <w:b/>
          <w:bCs/>
          <w:color w:val="000000"/>
        </w:rPr>
      </w:pPr>
      <w:r w:rsidRPr="009F7216">
        <w:rPr>
          <w:b/>
          <w:bCs/>
          <w:color w:val="000000"/>
        </w:rPr>
        <w:t>об оценке соответствия помещения (многоквартирного дома)</w:t>
      </w:r>
    </w:p>
    <w:p w:rsidR="00CA7813" w:rsidRPr="009F7216" w:rsidRDefault="00CA7813" w:rsidP="00CA7813">
      <w:pPr>
        <w:pStyle w:val="a25"/>
        <w:spacing w:before="0" w:beforeAutospacing="0" w:after="0" w:afterAutospacing="0"/>
        <w:jc w:val="center"/>
        <w:rPr>
          <w:b/>
          <w:bCs/>
          <w:color w:val="000000"/>
        </w:rPr>
      </w:pPr>
      <w:r w:rsidRPr="009F7216">
        <w:rPr>
          <w:b/>
          <w:bCs/>
          <w:color w:val="000000"/>
        </w:rPr>
        <w:t>требованиям, установленным в Положении о признании помещения</w:t>
      </w:r>
    </w:p>
    <w:p w:rsidR="00CA7813" w:rsidRPr="009F7216" w:rsidRDefault="00CA7813" w:rsidP="00CA7813">
      <w:pPr>
        <w:pStyle w:val="a25"/>
        <w:spacing w:before="0" w:beforeAutospacing="0" w:after="0" w:afterAutospacing="0"/>
        <w:jc w:val="center"/>
        <w:rPr>
          <w:b/>
          <w:bCs/>
          <w:color w:val="000000"/>
        </w:rPr>
      </w:pPr>
      <w:r w:rsidRPr="009F7216">
        <w:rPr>
          <w:b/>
          <w:bCs/>
          <w:color w:val="000000"/>
        </w:rPr>
        <w:t>жилым помещением, жилого помещения непригодным для проживания,</w:t>
      </w:r>
    </w:p>
    <w:p w:rsidR="00CA7813" w:rsidRPr="009F7216" w:rsidRDefault="00CA7813" w:rsidP="00CA7813">
      <w:pPr>
        <w:pStyle w:val="a25"/>
        <w:spacing w:before="0" w:beforeAutospacing="0" w:after="0" w:afterAutospacing="0"/>
        <w:jc w:val="center"/>
        <w:rPr>
          <w:b/>
          <w:bCs/>
          <w:color w:val="000000"/>
        </w:rPr>
      </w:pPr>
      <w:r w:rsidRPr="009F7216">
        <w:rPr>
          <w:b/>
          <w:bCs/>
          <w:color w:val="000000"/>
        </w:rPr>
        <w:t>многоквартирного дома аварийным и подлежащим сносу</w:t>
      </w:r>
    </w:p>
    <w:p w:rsidR="00CA7813" w:rsidRPr="009F7216" w:rsidRDefault="00CA7813" w:rsidP="00CA7813">
      <w:pPr>
        <w:pStyle w:val="a25"/>
        <w:spacing w:before="0" w:beforeAutospacing="0" w:after="0" w:afterAutospacing="0"/>
        <w:jc w:val="center"/>
        <w:rPr>
          <w:b/>
          <w:bCs/>
          <w:color w:val="000000"/>
        </w:rPr>
      </w:pPr>
      <w:r w:rsidRPr="009F7216">
        <w:rPr>
          <w:b/>
          <w:bCs/>
          <w:color w:val="000000"/>
        </w:rPr>
        <w:t>или реконструкции</w:t>
      </w:r>
    </w:p>
    <w:p w:rsidR="00CA7813" w:rsidRPr="009F7216" w:rsidRDefault="00CA7813" w:rsidP="00CA7813">
      <w:pPr>
        <w:pStyle w:val="a25"/>
        <w:spacing w:before="0" w:beforeAutospacing="0" w:after="0" w:afterAutospacing="0"/>
        <w:jc w:val="center"/>
        <w:rPr>
          <w:b/>
          <w:bCs/>
          <w:color w:val="000000"/>
        </w:rPr>
      </w:pPr>
      <w:r w:rsidRPr="009F7216">
        <w:rPr>
          <w:b/>
          <w:bCs/>
          <w:color w:val="000000"/>
        </w:rPr>
        <w:t> </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N ________________________                        ___________________________</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                                                                                               (дата)</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 </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__________________________________________________________________</w:t>
      </w:r>
    </w:p>
    <w:p w:rsidR="00CA7813" w:rsidRPr="009F7216" w:rsidRDefault="00CA7813" w:rsidP="00CA7813">
      <w:pPr>
        <w:pStyle w:val="a19"/>
        <w:spacing w:before="0" w:beforeAutospacing="0" w:after="0" w:afterAutospacing="0"/>
        <w:ind w:firstLine="709"/>
        <w:jc w:val="center"/>
        <w:rPr>
          <w:color w:val="000000"/>
        </w:rPr>
      </w:pPr>
      <w:r w:rsidRPr="009F7216">
        <w:rPr>
          <w:color w:val="000000"/>
        </w:rPr>
        <w:t>(месторасположение помещения, в том числе наименования населенного пункта и улицы, номера дома и квартиры)</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 </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Межведомственная комиссия, назначенная_____________________________</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_________________________________________________________________,</w:t>
      </w:r>
    </w:p>
    <w:p w:rsidR="00CA7813" w:rsidRPr="009F7216" w:rsidRDefault="00CA7813" w:rsidP="00CA7813">
      <w:pPr>
        <w:pStyle w:val="a19"/>
        <w:spacing w:before="0" w:beforeAutospacing="0" w:after="0" w:afterAutospacing="0"/>
        <w:ind w:firstLine="709"/>
        <w:jc w:val="center"/>
        <w:rPr>
          <w:color w:val="000000"/>
        </w:rPr>
      </w:pPr>
      <w:r w:rsidRPr="009F7216">
        <w:rPr>
          <w:color w:val="000000"/>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в составе председателя ______________________________________________</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__________________________________________________________________</w:t>
      </w:r>
    </w:p>
    <w:p w:rsidR="00CA7813" w:rsidRPr="009F7216" w:rsidRDefault="00CA7813" w:rsidP="00CA7813">
      <w:pPr>
        <w:pStyle w:val="a19"/>
        <w:spacing w:before="0" w:beforeAutospacing="0" w:after="0" w:afterAutospacing="0"/>
        <w:ind w:firstLine="709"/>
        <w:jc w:val="center"/>
        <w:rPr>
          <w:color w:val="000000"/>
        </w:rPr>
      </w:pPr>
      <w:r w:rsidRPr="009F7216">
        <w:rPr>
          <w:color w:val="000000"/>
        </w:rPr>
        <w:t>(ф.и.о., занимаемая должность и место работы)</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и членов комиссии __________________________________________________</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__________________________________________________________________</w:t>
      </w:r>
    </w:p>
    <w:p w:rsidR="00CA7813" w:rsidRPr="009F7216" w:rsidRDefault="00CA7813" w:rsidP="00CA7813">
      <w:pPr>
        <w:pStyle w:val="a19"/>
        <w:spacing w:before="0" w:beforeAutospacing="0" w:after="0" w:afterAutospacing="0"/>
        <w:ind w:firstLine="709"/>
        <w:jc w:val="center"/>
        <w:rPr>
          <w:color w:val="000000"/>
        </w:rPr>
      </w:pPr>
      <w:r w:rsidRPr="009F7216">
        <w:rPr>
          <w:color w:val="000000"/>
        </w:rPr>
        <w:t>(ф.и.о., занимаемая должность и место работы)</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при участии приглашенных экспертов __________________________________</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__________________________________________________________________</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__________________________________________________________________</w:t>
      </w:r>
    </w:p>
    <w:p w:rsidR="00CA7813" w:rsidRPr="009F7216" w:rsidRDefault="00CA7813" w:rsidP="00CA7813">
      <w:pPr>
        <w:pStyle w:val="a19"/>
        <w:spacing w:before="0" w:beforeAutospacing="0" w:after="0" w:afterAutospacing="0"/>
        <w:ind w:firstLine="709"/>
        <w:jc w:val="center"/>
        <w:rPr>
          <w:color w:val="000000"/>
        </w:rPr>
      </w:pPr>
      <w:r w:rsidRPr="009F7216">
        <w:rPr>
          <w:color w:val="000000"/>
        </w:rPr>
        <w:t>(ф.и.о., занимаемая должность и место работы)</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и приглашенного собственника помещения или уполномоченного им лица</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__________________________________________________________________</w:t>
      </w:r>
    </w:p>
    <w:p w:rsidR="00CA7813" w:rsidRPr="009F7216" w:rsidRDefault="00CA7813" w:rsidP="00CA7813">
      <w:pPr>
        <w:pStyle w:val="a19"/>
        <w:spacing w:before="0" w:beforeAutospacing="0" w:after="0" w:afterAutospacing="0"/>
        <w:ind w:firstLine="709"/>
        <w:jc w:val="center"/>
        <w:rPr>
          <w:color w:val="000000"/>
        </w:rPr>
      </w:pPr>
      <w:r w:rsidRPr="009F7216">
        <w:rPr>
          <w:color w:val="000000"/>
        </w:rPr>
        <w:t>(ф.и.о., занимаемая должность и место работы)</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по результатам рассмотренных документов _____________________________</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__________________________________________________________________</w:t>
      </w:r>
    </w:p>
    <w:p w:rsidR="00CA7813" w:rsidRPr="009F7216" w:rsidRDefault="00CA7813" w:rsidP="00CA7813">
      <w:pPr>
        <w:pStyle w:val="a19"/>
        <w:spacing w:before="0" w:beforeAutospacing="0" w:after="0" w:afterAutospacing="0"/>
        <w:ind w:firstLine="709"/>
        <w:jc w:val="center"/>
        <w:rPr>
          <w:color w:val="000000"/>
        </w:rPr>
      </w:pPr>
      <w:r w:rsidRPr="009F7216">
        <w:rPr>
          <w:color w:val="000000"/>
        </w:rPr>
        <w:t>(приводится перечень документов)</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и на  основании акта межведомственной комиссии, составленного по результатам обследования, ________________________________________________</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__________________________________________________________________</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lastRenderedPageBreak/>
        <w:t>__________________________________________________________________</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__________________________________________________________________</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__________________________________________________________________</w:t>
      </w:r>
    </w:p>
    <w:p w:rsidR="00CA7813" w:rsidRPr="009F7216" w:rsidRDefault="00CA7813" w:rsidP="00CA7813">
      <w:pPr>
        <w:pStyle w:val="a19"/>
        <w:spacing w:before="0" w:beforeAutospacing="0" w:after="0" w:afterAutospacing="0"/>
        <w:ind w:firstLine="709"/>
        <w:jc w:val="center"/>
        <w:rPr>
          <w:color w:val="000000"/>
        </w:rPr>
      </w:pPr>
      <w:r w:rsidRPr="009F7216">
        <w:rPr>
          <w:color w:val="000000"/>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приняла заключение о _______________________________________________</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__________________________________________________________________</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__________________________________________________________________</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__________________________________________________________________</w:t>
      </w:r>
    </w:p>
    <w:p w:rsidR="00CA7813" w:rsidRPr="009F7216" w:rsidRDefault="00CA7813" w:rsidP="00CA7813">
      <w:pPr>
        <w:pStyle w:val="a19"/>
        <w:spacing w:before="0" w:beforeAutospacing="0" w:after="0" w:afterAutospacing="0"/>
        <w:ind w:firstLine="709"/>
        <w:jc w:val="center"/>
        <w:rPr>
          <w:color w:val="000000"/>
        </w:rPr>
      </w:pPr>
      <w:r w:rsidRPr="009F7216">
        <w:rPr>
          <w:color w:val="000000"/>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 </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Приложение к заключению:</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а) перечень рассмотренных документов;</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б) акт обследования помещения (в случае проведения обследования);</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в) перечень   других   материалов,   запрошенных  межведомственной</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комиссией;</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г) особое мнение членов межведомственной комиссии:</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_________________________________________________________________.</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 </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Председатель межведомственной комиссии</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_____________________         ________________________________</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         (подпись)                                                   (ф.и.о.)</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 </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Члены межведомственной комиссии</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_____________________         ________________________________</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         (подпись)                                                       (ф.и.о.)</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_____________________         ________________________________</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         (подпись)                                                      (ф.и.о.)</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 </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 </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 </w:t>
      </w:r>
    </w:p>
    <w:p w:rsidR="00CA7813" w:rsidRDefault="00CA7813" w:rsidP="00CA7813">
      <w:pPr>
        <w:pStyle w:val="a23"/>
        <w:spacing w:before="0" w:beforeAutospacing="0" w:after="0" w:afterAutospacing="0"/>
        <w:jc w:val="right"/>
        <w:rPr>
          <w:bCs/>
          <w:color w:val="000000"/>
        </w:rPr>
      </w:pPr>
    </w:p>
    <w:p w:rsidR="00CA7813" w:rsidRDefault="00CA7813" w:rsidP="00CA7813">
      <w:pPr>
        <w:pStyle w:val="a23"/>
        <w:spacing w:before="0" w:beforeAutospacing="0" w:after="0" w:afterAutospacing="0"/>
        <w:jc w:val="right"/>
        <w:rPr>
          <w:bCs/>
          <w:color w:val="000000"/>
        </w:rPr>
      </w:pPr>
    </w:p>
    <w:p w:rsidR="00CA7813" w:rsidRDefault="00CA7813" w:rsidP="00CA7813">
      <w:pPr>
        <w:pStyle w:val="a23"/>
        <w:spacing w:before="0" w:beforeAutospacing="0" w:after="0" w:afterAutospacing="0"/>
        <w:jc w:val="right"/>
        <w:rPr>
          <w:bCs/>
          <w:color w:val="000000"/>
        </w:rPr>
      </w:pPr>
    </w:p>
    <w:p w:rsidR="00CA7813" w:rsidRDefault="00CA7813" w:rsidP="00CA7813">
      <w:pPr>
        <w:pStyle w:val="a23"/>
        <w:spacing w:before="0" w:beforeAutospacing="0" w:after="0" w:afterAutospacing="0"/>
        <w:jc w:val="right"/>
        <w:rPr>
          <w:bCs/>
          <w:color w:val="000000"/>
        </w:rPr>
      </w:pPr>
    </w:p>
    <w:p w:rsidR="00CA7813" w:rsidRDefault="00CA7813" w:rsidP="00CA7813">
      <w:pPr>
        <w:pStyle w:val="a23"/>
        <w:spacing w:before="0" w:beforeAutospacing="0" w:after="0" w:afterAutospacing="0"/>
        <w:jc w:val="right"/>
        <w:rPr>
          <w:bCs/>
          <w:color w:val="000000"/>
        </w:rPr>
      </w:pPr>
    </w:p>
    <w:p w:rsidR="00CA7813" w:rsidRDefault="00CA7813" w:rsidP="00CA7813">
      <w:pPr>
        <w:pStyle w:val="a23"/>
        <w:spacing w:before="0" w:beforeAutospacing="0" w:after="0" w:afterAutospacing="0"/>
        <w:jc w:val="right"/>
        <w:rPr>
          <w:bCs/>
          <w:color w:val="000000"/>
        </w:rPr>
      </w:pPr>
    </w:p>
    <w:p w:rsidR="00CA7813" w:rsidRDefault="00CA7813" w:rsidP="00CA7813">
      <w:pPr>
        <w:pStyle w:val="a23"/>
        <w:spacing w:before="0" w:beforeAutospacing="0" w:after="0" w:afterAutospacing="0"/>
        <w:jc w:val="right"/>
        <w:rPr>
          <w:bCs/>
          <w:color w:val="000000"/>
        </w:rPr>
      </w:pPr>
    </w:p>
    <w:p w:rsidR="00CA7813" w:rsidRDefault="00CA7813" w:rsidP="00CA7813">
      <w:pPr>
        <w:pStyle w:val="a23"/>
        <w:spacing w:before="0" w:beforeAutospacing="0" w:after="0" w:afterAutospacing="0"/>
        <w:jc w:val="right"/>
        <w:rPr>
          <w:bCs/>
          <w:color w:val="000000"/>
        </w:rPr>
      </w:pPr>
    </w:p>
    <w:p w:rsidR="00CA7813" w:rsidRDefault="00CA7813" w:rsidP="00CA7813">
      <w:pPr>
        <w:pStyle w:val="a23"/>
        <w:spacing w:before="0" w:beforeAutospacing="0" w:after="0" w:afterAutospacing="0"/>
        <w:jc w:val="right"/>
        <w:rPr>
          <w:bCs/>
          <w:color w:val="000000"/>
        </w:rPr>
      </w:pPr>
    </w:p>
    <w:p w:rsidR="00CA7813" w:rsidRDefault="00CA7813" w:rsidP="00CA7813">
      <w:pPr>
        <w:pStyle w:val="a23"/>
        <w:spacing w:before="0" w:beforeAutospacing="0" w:after="0" w:afterAutospacing="0"/>
        <w:jc w:val="right"/>
        <w:rPr>
          <w:bCs/>
          <w:color w:val="000000"/>
        </w:rPr>
      </w:pPr>
    </w:p>
    <w:p w:rsidR="00CA7813" w:rsidRDefault="00CA7813" w:rsidP="00CA7813">
      <w:pPr>
        <w:pStyle w:val="a23"/>
        <w:spacing w:before="0" w:beforeAutospacing="0" w:after="0" w:afterAutospacing="0"/>
        <w:jc w:val="right"/>
        <w:rPr>
          <w:bCs/>
          <w:color w:val="000000"/>
        </w:rPr>
      </w:pPr>
    </w:p>
    <w:p w:rsidR="00CA7813" w:rsidRDefault="00CA7813" w:rsidP="00CA7813">
      <w:pPr>
        <w:pStyle w:val="a23"/>
        <w:spacing w:before="0" w:beforeAutospacing="0" w:after="0" w:afterAutospacing="0"/>
        <w:jc w:val="right"/>
        <w:rPr>
          <w:bCs/>
          <w:color w:val="000000"/>
        </w:rPr>
      </w:pPr>
    </w:p>
    <w:p w:rsidR="00CA7813" w:rsidRDefault="00CA7813" w:rsidP="00CA7813">
      <w:pPr>
        <w:pStyle w:val="a23"/>
        <w:spacing w:before="0" w:beforeAutospacing="0" w:after="0" w:afterAutospacing="0"/>
        <w:jc w:val="right"/>
        <w:rPr>
          <w:bCs/>
          <w:color w:val="000000"/>
        </w:rPr>
      </w:pPr>
    </w:p>
    <w:p w:rsidR="00CA7813" w:rsidRDefault="00CA7813" w:rsidP="00CA7813">
      <w:pPr>
        <w:pStyle w:val="a23"/>
        <w:spacing w:before="0" w:beforeAutospacing="0" w:after="0" w:afterAutospacing="0"/>
        <w:jc w:val="right"/>
        <w:rPr>
          <w:bCs/>
          <w:color w:val="000000"/>
        </w:rPr>
      </w:pPr>
    </w:p>
    <w:p w:rsidR="00CA7813" w:rsidRDefault="00CA7813" w:rsidP="00CA7813">
      <w:pPr>
        <w:pStyle w:val="a23"/>
        <w:spacing w:before="0" w:beforeAutospacing="0" w:after="0" w:afterAutospacing="0"/>
        <w:jc w:val="right"/>
        <w:rPr>
          <w:bCs/>
          <w:color w:val="000000"/>
        </w:rPr>
      </w:pPr>
    </w:p>
    <w:p w:rsidR="00CA7813" w:rsidRDefault="00CA7813" w:rsidP="00CA7813">
      <w:pPr>
        <w:pStyle w:val="a23"/>
        <w:spacing w:before="0" w:beforeAutospacing="0" w:after="0" w:afterAutospacing="0"/>
        <w:jc w:val="right"/>
        <w:rPr>
          <w:bCs/>
          <w:color w:val="000000"/>
        </w:rPr>
      </w:pPr>
    </w:p>
    <w:p w:rsidR="00CA7813" w:rsidRDefault="00CA7813" w:rsidP="00CA7813">
      <w:pPr>
        <w:pStyle w:val="a23"/>
        <w:spacing w:before="0" w:beforeAutospacing="0" w:after="0" w:afterAutospacing="0"/>
        <w:jc w:val="right"/>
        <w:rPr>
          <w:bCs/>
          <w:color w:val="000000"/>
        </w:rPr>
      </w:pPr>
    </w:p>
    <w:p w:rsidR="00CA7813" w:rsidRDefault="00CA7813" w:rsidP="00CA7813">
      <w:pPr>
        <w:pStyle w:val="a23"/>
        <w:spacing w:before="0" w:beforeAutospacing="0" w:after="0" w:afterAutospacing="0"/>
        <w:jc w:val="right"/>
        <w:rPr>
          <w:bCs/>
          <w:color w:val="000000"/>
        </w:rPr>
      </w:pPr>
    </w:p>
    <w:p w:rsidR="00CA7813" w:rsidRDefault="00CA7813" w:rsidP="00CA7813">
      <w:pPr>
        <w:pStyle w:val="a23"/>
        <w:spacing w:before="0" w:beforeAutospacing="0" w:after="0" w:afterAutospacing="0"/>
        <w:jc w:val="right"/>
        <w:rPr>
          <w:bCs/>
          <w:color w:val="000000"/>
        </w:rPr>
      </w:pPr>
    </w:p>
    <w:p w:rsidR="00CA7813" w:rsidRDefault="00CA7813" w:rsidP="00CA7813">
      <w:pPr>
        <w:pStyle w:val="a23"/>
        <w:spacing w:before="0" w:beforeAutospacing="0" w:after="0" w:afterAutospacing="0"/>
        <w:jc w:val="right"/>
        <w:rPr>
          <w:bCs/>
          <w:color w:val="000000"/>
        </w:rPr>
      </w:pPr>
    </w:p>
    <w:p w:rsidR="00CA7813" w:rsidRDefault="00CA7813" w:rsidP="00CA7813">
      <w:pPr>
        <w:pStyle w:val="a23"/>
        <w:spacing w:before="0" w:beforeAutospacing="0" w:after="0" w:afterAutospacing="0"/>
        <w:jc w:val="right"/>
        <w:rPr>
          <w:bCs/>
          <w:color w:val="000000"/>
        </w:rPr>
      </w:pPr>
    </w:p>
    <w:p w:rsidR="00CA7813" w:rsidRDefault="00CA7813" w:rsidP="00CA7813">
      <w:pPr>
        <w:pStyle w:val="a23"/>
        <w:spacing w:before="0" w:beforeAutospacing="0" w:after="0" w:afterAutospacing="0"/>
        <w:jc w:val="right"/>
        <w:rPr>
          <w:bCs/>
          <w:color w:val="000000"/>
        </w:rPr>
      </w:pPr>
    </w:p>
    <w:p w:rsidR="00CA7813" w:rsidRDefault="00CA7813" w:rsidP="00CA7813">
      <w:pPr>
        <w:pStyle w:val="a23"/>
        <w:spacing w:before="0" w:beforeAutospacing="0" w:after="0" w:afterAutospacing="0"/>
        <w:jc w:val="right"/>
        <w:rPr>
          <w:bCs/>
          <w:color w:val="000000"/>
        </w:rPr>
      </w:pPr>
    </w:p>
    <w:p w:rsidR="00CA7813" w:rsidRDefault="00CA7813" w:rsidP="00CA7813">
      <w:pPr>
        <w:pStyle w:val="a23"/>
        <w:spacing w:before="0" w:beforeAutospacing="0" w:after="0" w:afterAutospacing="0"/>
        <w:jc w:val="right"/>
        <w:rPr>
          <w:bCs/>
          <w:color w:val="000000"/>
        </w:rPr>
      </w:pPr>
    </w:p>
    <w:p w:rsidR="00CA7813" w:rsidRDefault="00CA7813" w:rsidP="00CA7813">
      <w:pPr>
        <w:pStyle w:val="a23"/>
        <w:spacing w:before="0" w:beforeAutospacing="0" w:after="0" w:afterAutospacing="0"/>
        <w:jc w:val="right"/>
        <w:rPr>
          <w:bCs/>
          <w:color w:val="000000"/>
        </w:rPr>
      </w:pPr>
    </w:p>
    <w:p w:rsidR="00CA7813" w:rsidRDefault="00CA7813" w:rsidP="00CA7813">
      <w:pPr>
        <w:pStyle w:val="a23"/>
        <w:spacing w:before="0" w:beforeAutospacing="0" w:after="0" w:afterAutospacing="0"/>
        <w:jc w:val="right"/>
        <w:rPr>
          <w:bCs/>
          <w:color w:val="000000"/>
        </w:rPr>
      </w:pPr>
    </w:p>
    <w:p w:rsidR="00CA7813" w:rsidRDefault="00CA7813" w:rsidP="00CA7813">
      <w:pPr>
        <w:pStyle w:val="a23"/>
        <w:spacing w:before="0" w:beforeAutospacing="0" w:after="0" w:afterAutospacing="0"/>
        <w:jc w:val="right"/>
        <w:rPr>
          <w:bCs/>
          <w:color w:val="000000"/>
        </w:rPr>
      </w:pPr>
    </w:p>
    <w:p w:rsidR="00CA7813" w:rsidRDefault="00CA7813" w:rsidP="00CA7813">
      <w:pPr>
        <w:pStyle w:val="a23"/>
        <w:spacing w:before="0" w:beforeAutospacing="0" w:after="0" w:afterAutospacing="0"/>
        <w:jc w:val="right"/>
        <w:rPr>
          <w:bCs/>
          <w:color w:val="000000"/>
        </w:rPr>
      </w:pPr>
    </w:p>
    <w:p w:rsidR="00CA7813" w:rsidRDefault="00CA7813" w:rsidP="00CA7813">
      <w:pPr>
        <w:pStyle w:val="a23"/>
        <w:spacing w:before="0" w:beforeAutospacing="0" w:after="0" w:afterAutospacing="0"/>
        <w:jc w:val="right"/>
        <w:rPr>
          <w:bCs/>
          <w:color w:val="000000"/>
        </w:rPr>
      </w:pPr>
    </w:p>
    <w:p w:rsidR="00CA7813" w:rsidRDefault="00CA7813" w:rsidP="00CA7813">
      <w:pPr>
        <w:pStyle w:val="a23"/>
        <w:spacing w:before="0" w:beforeAutospacing="0" w:after="0" w:afterAutospacing="0"/>
        <w:jc w:val="right"/>
        <w:rPr>
          <w:bCs/>
          <w:color w:val="000000"/>
        </w:rPr>
      </w:pPr>
    </w:p>
    <w:p w:rsidR="00CA7813" w:rsidRDefault="00CA7813" w:rsidP="00CA7813">
      <w:pPr>
        <w:pStyle w:val="a23"/>
        <w:spacing w:before="0" w:beforeAutospacing="0" w:after="0" w:afterAutospacing="0"/>
        <w:jc w:val="right"/>
        <w:rPr>
          <w:bCs/>
          <w:color w:val="000000"/>
        </w:rPr>
      </w:pPr>
    </w:p>
    <w:p w:rsidR="00CA7813" w:rsidRDefault="00CA7813" w:rsidP="00CA7813">
      <w:pPr>
        <w:pStyle w:val="a23"/>
        <w:spacing w:before="0" w:beforeAutospacing="0" w:after="0" w:afterAutospacing="0"/>
        <w:jc w:val="right"/>
        <w:rPr>
          <w:bCs/>
          <w:color w:val="000000"/>
        </w:rPr>
      </w:pPr>
    </w:p>
    <w:p w:rsidR="00CA7813" w:rsidRPr="0046786A" w:rsidRDefault="00CA7813" w:rsidP="00CA7813">
      <w:pPr>
        <w:pStyle w:val="a23"/>
        <w:spacing w:before="0" w:beforeAutospacing="0" w:after="0" w:afterAutospacing="0"/>
        <w:jc w:val="right"/>
        <w:rPr>
          <w:bCs/>
          <w:color w:val="000000"/>
        </w:rPr>
      </w:pPr>
      <w:r w:rsidRPr="0046786A">
        <w:rPr>
          <w:bCs/>
          <w:color w:val="000000"/>
        </w:rPr>
        <w:t>Приложение 2</w:t>
      </w:r>
    </w:p>
    <w:p w:rsidR="00CA7813" w:rsidRPr="0046786A" w:rsidRDefault="00CA7813" w:rsidP="00CA7813">
      <w:pPr>
        <w:pStyle w:val="a23"/>
        <w:spacing w:before="0" w:beforeAutospacing="0" w:after="0" w:afterAutospacing="0"/>
        <w:jc w:val="right"/>
        <w:rPr>
          <w:bCs/>
          <w:color w:val="000000"/>
        </w:rPr>
      </w:pPr>
      <w:r w:rsidRPr="0046786A">
        <w:rPr>
          <w:bCs/>
          <w:color w:val="000000"/>
        </w:rPr>
        <w:t>к Положению</w:t>
      </w:r>
    </w:p>
    <w:p w:rsidR="00CA7813" w:rsidRPr="0046786A" w:rsidRDefault="00CA7813" w:rsidP="00CA7813">
      <w:pPr>
        <w:pStyle w:val="a23"/>
        <w:spacing w:before="0" w:beforeAutospacing="0" w:after="0" w:afterAutospacing="0"/>
        <w:jc w:val="right"/>
        <w:rPr>
          <w:bCs/>
          <w:color w:val="000000"/>
        </w:rPr>
      </w:pPr>
      <w:r w:rsidRPr="0046786A">
        <w:rPr>
          <w:bCs/>
          <w:color w:val="000000"/>
        </w:rPr>
        <w:t>О признании помещения жилым помещением,</w:t>
      </w:r>
    </w:p>
    <w:p w:rsidR="00CA7813" w:rsidRPr="0046786A" w:rsidRDefault="00CA7813" w:rsidP="00CA7813">
      <w:pPr>
        <w:pStyle w:val="a23"/>
        <w:spacing w:before="0" w:beforeAutospacing="0" w:after="0" w:afterAutospacing="0"/>
        <w:jc w:val="right"/>
        <w:rPr>
          <w:bCs/>
          <w:color w:val="000000"/>
        </w:rPr>
      </w:pPr>
      <w:r w:rsidRPr="0046786A">
        <w:rPr>
          <w:bCs/>
          <w:color w:val="000000"/>
        </w:rPr>
        <w:t>жилого помещения непригодным для проживания,</w:t>
      </w:r>
    </w:p>
    <w:p w:rsidR="00CA7813" w:rsidRPr="0046786A" w:rsidRDefault="00CA7813" w:rsidP="00CA7813">
      <w:pPr>
        <w:pStyle w:val="a23"/>
        <w:spacing w:before="0" w:beforeAutospacing="0" w:after="0" w:afterAutospacing="0"/>
        <w:jc w:val="right"/>
        <w:rPr>
          <w:bCs/>
          <w:color w:val="000000"/>
        </w:rPr>
      </w:pPr>
      <w:r w:rsidRPr="0046786A">
        <w:rPr>
          <w:bCs/>
          <w:color w:val="000000"/>
        </w:rPr>
        <w:t>многоквартирного дома аварийным и</w:t>
      </w:r>
    </w:p>
    <w:p w:rsidR="00CA7813" w:rsidRPr="0046786A" w:rsidRDefault="00CA7813" w:rsidP="00CA7813">
      <w:pPr>
        <w:pStyle w:val="a23"/>
        <w:spacing w:before="0" w:beforeAutospacing="0" w:after="0" w:afterAutospacing="0"/>
        <w:jc w:val="right"/>
        <w:rPr>
          <w:bCs/>
          <w:color w:val="000000"/>
        </w:rPr>
      </w:pPr>
      <w:r w:rsidRPr="0046786A">
        <w:rPr>
          <w:bCs/>
          <w:color w:val="000000"/>
        </w:rPr>
        <w:t>подлежащим сносу или реконструкции</w:t>
      </w:r>
    </w:p>
    <w:p w:rsidR="00CA7813" w:rsidRPr="009F7216" w:rsidRDefault="00CA7813" w:rsidP="00CA7813">
      <w:pPr>
        <w:pStyle w:val="a23"/>
        <w:spacing w:before="0" w:beforeAutospacing="0" w:after="0" w:afterAutospacing="0"/>
        <w:jc w:val="right"/>
        <w:rPr>
          <w:b/>
          <w:bCs/>
          <w:color w:val="000000"/>
          <w:sz w:val="32"/>
          <w:szCs w:val="32"/>
        </w:rPr>
      </w:pPr>
      <w:r w:rsidRPr="009F7216">
        <w:rPr>
          <w:b/>
          <w:bCs/>
          <w:color w:val="000000"/>
          <w:sz w:val="32"/>
          <w:szCs w:val="32"/>
        </w:rPr>
        <w:t> </w:t>
      </w:r>
    </w:p>
    <w:p w:rsidR="00CA7813" w:rsidRPr="009F7216" w:rsidRDefault="00CA7813" w:rsidP="00CA7813">
      <w:pPr>
        <w:pStyle w:val="a25"/>
        <w:spacing w:before="0" w:beforeAutospacing="0" w:after="0" w:afterAutospacing="0"/>
        <w:jc w:val="center"/>
        <w:rPr>
          <w:b/>
          <w:bCs/>
          <w:color w:val="000000"/>
        </w:rPr>
      </w:pPr>
      <w:r w:rsidRPr="009F7216">
        <w:rPr>
          <w:b/>
          <w:bCs/>
          <w:color w:val="000000"/>
        </w:rPr>
        <w:t>АКТ</w:t>
      </w:r>
    </w:p>
    <w:p w:rsidR="00CA7813" w:rsidRPr="009F7216" w:rsidRDefault="00CA7813" w:rsidP="00CA7813">
      <w:pPr>
        <w:pStyle w:val="a25"/>
        <w:spacing w:before="0" w:beforeAutospacing="0" w:after="0" w:afterAutospacing="0"/>
        <w:jc w:val="center"/>
        <w:rPr>
          <w:b/>
          <w:bCs/>
          <w:color w:val="000000"/>
        </w:rPr>
      </w:pPr>
      <w:r w:rsidRPr="009F7216">
        <w:rPr>
          <w:b/>
          <w:bCs/>
          <w:color w:val="000000"/>
        </w:rPr>
        <w:t>обследования помещения</w:t>
      </w:r>
    </w:p>
    <w:p w:rsidR="00CA7813" w:rsidRPr="009F7216" w:rsidRDefault="00CA7813" w:rsidP="00CA7813">
      <w:pPr>
        <w:pStyle w:val="a25"/>
        <w:spacing w:before="0" w:beforeAutospacing="0" w:after="0" w:afterAutospacing="0"/>
        <w:jc w:val="center"/>
        <w:rPr>
          <w:b/>
          <w:bCs/>
          <w:color w:val="000000"/>
        </w:rPr>
      </w:pPr>
      <w:r w:rsidRPr="009F7216">
        <w:rPr>
          <w:b/>
          <w:bCs/>
          <w:color w:val="000000"/>
        </w:rPr>
        <w:t> </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N ________________________                             ______________________</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                                                                                               (дата)</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 __________________________________________________________________</w:t>
      </w:r>
    </w:p>
    <w:p w:rsidR="00CA7813" w:rsidRPr="009F7216" w:rsidRDefault="00CA7813" w:rsidP="00CA7813">
      <w:pPr>
        <w:pStyle w:val="a19"/>
        <w:spacing w:before="0" w:beforeAutospacing="0" w:after="0" w:afterAutospacing="0"/>
        <w:ind w:firstLine="709"/>
        <w:jc w:val="center"/>
        <w:rPr>
          <w:color w:val="000000"/>
        </w:rPr>
      </w:pPr>
      <w:r w:rsidRPr="009F7216">
        <w:rPr>
          <w:color w:val="000000"/>
        </w:rPr>
        <w:t>(месторасположение помещения, в том числе наименования населенного пункта и улицы, номера дома и квартиры)</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 </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Межведомственная комиссия, назначенная______________________________</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_________________________________________________________________,</w:t>
      </w:r>
    </w:p>
    <w:p w:rsidR="00CA7813" w:rsidRPr="009F7216" w:rsidRDefault="00CA7813" w:rsidP="00CA7813">
      <w:pPr>
        <w:pStyle w:val="a19"/>
        <w:spacing w:before="0" w:beforeAutospacing="0" w:after="0" w:afterAutospacing="0"/>
        <w:ind w:firstLine="709"/>
        <w:jc w:val="center"/>
        <w:rPr>
          <w:color w:val="000000"/>
        </w:rPr>
      </w:pPr>
      <w:r w:rsidRPr="009F7216">
        <w:rPr>
          <w:color w:val="000000"/>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в составе председателя ______________________________________________</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                                               (ф.и.о., занимаемая должность и место работы)</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и членов комиссии __________________________________________________</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                                               (ф.и.о., занимаемая должность и место работы)</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при участии приглашенных экспертов __________________________________</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__________________________________________________________________</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__________________________________________________________________</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                     (ф.и.о., занимаемая должность и место работы)</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и приглашенного собственника помещения или уполномоченного им лица</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__________________________________________________________________</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__________________________________________________________________</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                       (ф.и.о., занимаемая должность и место работы)</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произвела обследование помещения по заявлению ______________________</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__________________________________________________________________</w:t>
      </w:r>
    </w:p>
    <w:p w:rsidR="00CA7813" w:rsidRPr="009F7216" w:rsidRDefault="00CA7813" w:rsidP="00CA7813">
      <w:pPr>
        <w:pStyle w:val="a19"/>
        <w:spacing w:before="0" w:beforeAutospacing="0" w:after="0" w:afterAutospacing="0"/>
        <w:ind w:firstLine="709"/>
        <w:jc w:val="center"/>
        <w:rPr>
          <w:color w:val="000000"/>
        </w:rPr>
      </w:pPr>
      <w:r w:rsidRPr="009F7216">
        <w:rPr>
          <w:color w:val="000000"/>
        </w:rPr>
        <w:lastRenderedPageBreak/>
        <w:t>(реквизиты заявителя: ф.и.о. и адрес - для физического лица, наименование организации и занимаемая должность - для юридического лица)</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и составила настоящий акт обследования помещения ____________________</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_________________________________________________________________.</w:t>
      </w:r>
    </w:p>
    <w:p w:rsidR="00CA7813" w:rsidRPr="009F7216" w:rsidRDefault="00CA7813" w:rsidP="00CA7813">
      <w:pPr>
        <w:pStyle w:val="a19"/>
        <w:spacing w:before="0" w:beforeAutospacing="0" w:after="0" w:afterAutospacing="0"/>
        <w:ind w:firstLine="709"/>
        <w:jc w:val="center"/>
        <w:rPr>
          <w:color w:val="000000"/>
        </w:rPr>
      </w:pPr>
      <w:r w:rsidRPr="009F7216">
        <w:rPr>
          <w:color w:val="000000"/>
        </w:rPr>
        <w:t>(адрес, принадлежность помещения, кадастровый номер, год ввода в эксплуатацию)</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Краткое описание состояния жилого помещения, инженерных систем здания, оборудования и механизмов и прилегающей к зданию территории ________________</w:t>
      </w:r>
    </w:p>
    <w:p w:rsidR="00CA7813" w:rsidRPr="009F7216" w:rsidRDefault="00CA7813" w:rsidP="00CA7813">
      <w:pPr>
        <w:pStyle w:val="a19"/>
        <w:spacing w:before="0" w:beforeAutospacing="0" w:after="0" w:afterAutospacing="0"/>
        <w:jc w:val="both"/>
        <w:rPr>
          <w:color w:val="000000"/>
        </w:rPr>
      </w:pPr>
      <w:r w:rsidRPr="009F7216">
        <w:rPr>
          <w:color w:val="000000"/>
        </w:rPr>
        <w:t>_____________________________________________________________________</w:t>
      </w:r>
    </w:p>
    <w:p w:rsidR="00CA7813" w:rsidRPr="009F7216" w:rsidRDefault="00CA7813" w:rsidP="00CA7813">
      <w:pPr>
        <w:pStyle w:val="a19"/>
        <w:spacing w:before="0" w:beforeAutospacing="0" w:after="0" w:afterAutospacing="0"/>
        <w:jc w:val="both"/>
        <w:rPr>
          <w:color w:val="000000"/>
        </w:rPr>
      </w:pPr>
      <w:r w:rsidRPr="009F7216">
        <w:rPr>
          <w:color w:val="000000"/>
        </w:rPr>
        <w:t>________________________________________________________________________</w:t>
      </w:r>
    </w:p>
    <w:p w:rsidR="00CA7813" w:rsidRPr="009F7216" w:rsidRDefault="00CA7813" w:rsidP="00CA7813">
      <w:pPr>
        <w:pStyle w:val="a19"/>
        <w:spacing w:before="0" w:beforeAutospacing="0" w:after="0" w:afterAutospacing="0"/>
        <w:jc w:val="both"/>
        <w:rPr>
          <w:color w:val="000000"/>
        </w:rPr>
      </w:pPr>
      <w:r w:rsidRPr="009F7216">
        <w:rPr>
          <w:color w:val="000000"/>
        </w:rPr>
        <w:t>________________________________________________________________________</w:t>
      </w:r>
    </w:p>
    <w:p w:rsidR="00CA7813" w:rsidRPr="009F7216" w:rsidRDefault="00CA7813" w:rsidP="00CA7813">
      <w:pPr>
        <w:pStyle w:val="a19"/>
        <w:spacing w:before="0" w:beforeAutospacing="0" w:after="0" w:afterAutospacing="0"/>
        <w:jc w:val="both"/>
        <w:rPr>
          <w:color w:val="000000"/>
        </w:rPr>
      </w:pPr>
      <w:r w:rsidRPr="009F7216">
        <w:rPr>
          <w:color w:val="000000"/>
        </w:rPr>
        <w:t>________________________________________________________________________</w:t>
      </w:r>
    </w:p>
    <w:p w:rsidR="00CA7813" w:rsidRPr="009F7216" w:rsidRDefault="00CA7813" w:rsidP="00CA7813">
      <w:pPr>
        <w:pStyle w:val="a19"/>
        <w:spacing w:before="0" w:beforeAutospacing="0" w:after="0" w:afterAutospacing="0"/>
        <w:jc w:val="both"/>
        <w:rPr>
          <w:color w:val="000000"/>
        </w:rPr>
      </w:pPr>
      <w:r w:rsidRPr="009F7216">
        <w:rPr>
          <w:color w:val="000000"/>
        </w:rPr>
        <w:t>________________________________________________________________________</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________________________________________________________________________</w:t>
      </w:r>
    </w:p>
    <w:p w:rsidR="00CA7813" w:rsidRPr="009F7216" w:rsidRDefault="00CA7813" w:rsidP="00CA7813">
      <w:pPr>
        <w:pStyle w:val="a19"/>
        <w:spacing w:before="0" w:beforeAutospacing="0" w:after="0" w:afterAutospacing="0"/>
        <w:jc w:val="both"/>
        <w:rPr>
          <w:color w:val="000000"/>
        </w:rPr>
      </w:pPr>
      <w:r w:rsidRPr="009F7216">
        <w:rPr>
          <w:color w:val="000000"/>
        </w:rPr>
        <w:t>________________________________________________________________________</w:t>
      </w:r>
    </w:p>
    <w:p w:rsidR="00CA7813" w:rsidRPr="009F7216" w:rsidRDefault="00CA7813" w:rsidP="00CA7813">
      <w:pPr>
        <w:pStyle w:val="a19"/>
        <w:spacing w:before="0" w:beforeAutospacing="0" w:after="0" w:afterAutospacing="0"/>
        <w:jc w:val="both"/>
        <w:rPr>
          <w:color w:val="000000"/>
        </w:rPr>
      </w:pPr>
      <w:r w:rsidRPr="009F7216">
        <w:rPr>
          <w:color w:val="000000"/>
        </w:rPr>
        <w:t>________________________________________________________________________</w:t>
      </w:r>
    </w:p>
    <w:p w:rsidR="00CA7813" w:rsidRPr="009F7216" w:rsidRDefault="00CA7813" w:rsidP="00CA7813">
      <w:pPr>
        <w:pStyle w:val="a19"/>
        <w:spacing w:before="0" w:beforeAutospacing="0" w:after="0" w:afterAutospacing="0"/>
        <w:jc w:val="both"/>
        <w:rPr>
          <w:color w:val="000000"/>
        </w:rPr>
      </w:pPr>
      <w:r w:rsidRPr="009F7216">
        <w:rPr>
          <w:color w:val="000000"/>
        </w:rPr>
        <w:t>________________________________________________________________________</w:t>
      </w:r>
    </w:p>
    <w:p w:rsidR="00CA7813" w:rsidRPr="009F7216" w:rsidRDefault="00CA7813" w:rsidP="00CA7813">
      <w:pPr>
        <w:pStyle w:val="a19"/>
        <w:spacing w:before="0" w:beforeAutospacing="0" w:after="0" w:afterAutospacing="0"/>
        <w:jc w:val="both"/>
        <w:rPr>
          <w:color w:val="000000"/>
        </w:rPr>
      </w:pPr>
      <w:r w:rsidRPr="009F7216">
        <w:rPr>
          <w:color w:val="000000"/>
        </w:rPr>
        <w:t>________________________________________________________________________</w:t>
      </w:r>
    </w:p>
    <w:p w:rsidR="00CA7813" w:rsidRPr="009F7216" w:rsidRDefault="00CA7813" w:rsidP="00CA7813">
      <w:pPr>
        <w:pStyle w:val="a19"/>
        <w:spacing w:before="0" w:beforeAutospacing="0" w:after="0" w:afterAutospacing="0"/>
        <w:jc w:val="both"/>
        <w:rPr>
          <w:color w:val="000000"/>
        </w:rPr>
      </w:pPr>
      <w:r w:rsidRPr="009F7216">
        <w:rPr>
          <w:color w:val="000000"/>
        </w:rPr>
        <w:t>________________________________________________________________________</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Оценка результатов проведенного инструментального контроля и других видов контроля и исследований ____________________________________________</w:t>
      </w:r>
    </w:p>
    <w:p w:rsidR="00CA7813" w:rsidRPr="009F7216" w:rsidRDefault="00CA7813" w:rsidP="00CA7813">
      <w:pPr>
        <w:pStyle w:val="a19"/>
        <w:spacing w:before="0" w:beforeAutospacing="0" w:after="0" w:afterAutospacing="0"/>
        <w:jc w:val="both"/>
        <w:rPr>
          <w:color w:val="000000"/>
        </w:rPr>
      </w:pPr>
      <w:r w:rsidRPr="009F7216">
        <w:rPr>
          <w:color w:val="000000"/>
        </w:rPr>
        <w:t>________________________________________________________________________</w:t>
      </w:r>
    </w:p>
    <w:p w:rsidR="00CA7813" w:rsidRPr="009F7216" w:rsidRDefault="00CA7813" w:rsidP="00CA7813">
      <w:pPr>
        <w:pStyle w:val="a19"/>
        <w:spacing w:before="0" w:beforeAutospacing="0" w:after="0" w:afterAutospacing="0"/>
        <w:ind w:firstLine="709"/>
        <w:jc w:val="center"/>
        <w:rPr>
          <w:color w:val="000000"/>
        </w:rPr>
      </w:pPr>
      <w:r w:rsidRPr="009F7216">
        <w:rPr>
          <w:color w:val="000000"/>
        </w:rPr>
        <w:t>(кем проведен контроль (испытание), по каким показателям, какие фактические значения получены)</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_______________________________________</w:t>
      </w:r>
    </w:p>
    <w:p w:rsidR="00CA7813" w:rsidRPr="009F7216" w:rsidRDefault="00CA7813" w:rsidP="00CA7813">
      <w:pPr>
        <w:pStyle w:val="a19"/>
        <w:spacing w:before="0" w:beforeAutospacing="0" w:after="0" w:afterAutospacing="0"/>
        <w:jc w:val="both"/>
        <w:rPr>
          <w:color w:val="000000"/>
        </w:rPr>
      </w:pPr>
      <w:r w:rsidRPr="009F7216">
        <w:rPr>
          <w:color w:val="000000"/>
        </w:rPr>
        <w:t>________________________________________________________________________</w:t>
      </w:r>
    </w:p>
    <w:p w:rsidR="00CA7813" w:rsidRPr="009F7216" w:rsidRDefault="00CA7813" w:rsidP="00CA7813">
      <w:pPr>
        <w:pStyle w:val="a19"/>
        <w:spacing w:before="0" w:beforeAutospacing="0" w:after="0" w:afterAutospacing="0"/>
        <w:jc w:val="both"/>
        <w:rPr>
          <w:color w:val="000000"/>
        </w:rPr>
      </w:pPr>
      <w:r w:rsidRPr="009F7216">
        <w:rPr>
          <w:color w:val="000000"/>
        </w:rPr>
        <w:t>________________________________________________________________________</w:t>
      </w:r>
    </w:p>
    <w:p w:rsidR="00CA7813" w:rsidRPr="009F7216" w:rsidRDefault="00CA7813" w:rsidP="00CA7813">
      <w:pPr>
        <w:pStyle w:val="a19"/>
        <w:spacing w:before="0" w:beforeAutospacing="0" w:after="0" w:afterAutospacing="0"/>
        <w:jc w:val="both"/>
        <w:rPr>
          <w:color w:val="000000"/>
        </w:rPr>
      </w:pPr>
      <w:r w:rsidRPr="009F7216">
        <w:rPr>
          <w:color w:val="000000"/>
        </w:rPr>
        <w:t>________________________________________________________________________</w:t>
      </w:r>
    </w:p>
    <w:p w:rsidR="00CA7813" w:rsidRPr="009F7216" w:rsidRDefault="00CA7813" w:rsidP="00CA7813">
      <w:pPr>
        <w:pStyle w:val="a19"/>
        <w:spacing w:before="0" w:beforeAutospacing="0" w:after="0" w:afterAutospacing="0"/>
        <w:jc w:val="both"/>
        <w:rPr>
          <w:color w:val="000000"/>
        </w:rPr>
      </w:pPr>
      <w:r w:rsidRPr="009F7216">
        <w:rPr>
          <w:color w:val="000000"/>
        </w:rPr>
        <w:t>________________________________________________________________________</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Заключение межведомственной комиссии по результатам обследования помещения ______________________________________________________________</w:t>
      </w:r>
    </w:p>
    <w:p w:rsidR="00CA7813" w:rsidRPr="009F7216" w:rsidRDefault="00CA7813" w:rsidP="00CA7813">
      <w:pPr>
        <w:pStyle w:val="a19"/>
        <w:spacing w:before="0" w:beforeAutospacing="0" w:after="0" w:afterAutospacing="0"/>
        <w:jc w:val="both"/>
        <w:rPr>
          <w:color w:val="000000"/>
        </w:rPr>
      </w:pPr>
      <w:r w:rsidRPr="009F7216">
        <w:rPr>
          <w:color w:val="000000"/>
        </w:rPr>
        <w:t>________________________________________________________________________</w:t>
      </w:r>
    </w:p>
    <w:p w:rsidR="00CA7813" w:rsidRPr="009F7216" w:rsidRDefault="00CA7813" w:rsidP="00CA7813">
      <w:pPr>
        <w:pStyle w:val="a19"/>
        <w:spacing w:before="0" w:beforeAutospacing="0" w:after="0" w:afterAutospacing="0"/>
        <w:jc w:val="both"/>
        <w:rPr>
          <w:color w:val="000000"/>
        </w:rPr>
      </w:pPr>
      <w:r w:rsidRPr="009F7216">
        <w:rPr>
          <w:color w:val="000000"/>
        </w:rPr>
        <w:t>________________________________________________________________________</w:t>
      </w:r>
    </w:p>
    <w:p w:rsidR="00CA7813" w:rsidRPr="009F7216" w:rsidRDefault="00CA7813" w:rsidP="00CA7813">
      <w:pPr>
        <w:pStyle w:val="a19"/>
        <w:spacing w:before="0" w:beforeAutospacing="0" w:after="0" w:afterAutospacing="0"/>
        <w:jc w:val="both"/>
        <w:rPr>
          <w:color w:val="000000"/>
        </w:rPr>
      </w:pPr>
      <w:r w:rsidRPr="009F7216">
        <w:rPr>
          <w:color w:val="000000"/>
        </w:rPr>
        <w:t>________________________________________________________________________</w:t>
      </w:r>
    </w:p>
    <w:p w:rsidR="00CA7813" w:rsidRPr="009F7216" w:rsidRDefault="00CA7813" w:rsidP="00CA7813">
      <w:pPr>
        <w:pStyle w:val="a19"/>
        <w:spacing w:before="0" w:beforeAutospacing="0" w:after="0" w:afterAutospacing="0"/>
        <w:jc w:val="both"/>
        <w:rPr>
          <w:color w:val="000000"/>
        </w:rPr>
      </w:pPr>
      <w:r w:rsidRPr="009F7216">
        <w:rPr>
          <w:color w:val="000000"/>
        </w:rPr>
        <w:t>________________________________________________________________________</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 </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Приложение к акту:</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а) результаты инструментального контроля;</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б) результаты лабораторных испытаний;</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в) результаты исследований;</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г) заключения экспертов проектно-изыскательских и специализированных организаций;</w:t>
      </w:r>
    </w:p>
    <w:p w:rsidR="00CA7813" w:rsidRPr="009F7216" w:rsidRDefault="00CA7813" w:rsidP="00CA7813">
      <w:pPr>
        <w:pStyle w:val="a19"/>
        <w:spacing w:before="0" w:beforeAutospacing="0" w:after="0" w:afterAutospacing="0"/>
        <w:ind w:firstLine="709"/>
        <w:jc w:val="both"/>
        <w:rPr>
          <w:color w:val="000000"/>
        </w:rPr>
      </w:pPr>
      <w:proofErr w:type="spellStart"/>
      <w:r w:rsidRPr="009F7216">
        <w:rPr>
          <w:color w:val="000000"/>
        </w:rPr>
        <w:t>д</w:t>
      </w:r>
      <w:proofErr w:type="spellEnd"/>
      <w:r w:rsidRPr="009F7216">
        <w:rPr>
          <w:color w:val="000000"/>
        </w:rPr>
        <w:t>) другие материалы по решению межведомственной комиссии.</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 </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Председатель межведомственной комиссии</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_____________________         ________________________________</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         (подпись)                                                   (ф.и.о.)</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 </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lastRenderedPageBreak/>
        <w:t>Члены межведомственной комиссии</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_____________________         ________________________________</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         (подпись)                                                   (ф.и.о.)</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_____________________         ________________________________</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         (подпись)                                                    (ф.и.о.)</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_____________________         ________________________________</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         (подпись)                                                    (ф.и.о.)</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_____________________         ________________________________</w:t>
      </w:r>
    </w:p>
    <w:p w:rsidR="00CA7813" w:rsidRPr="009F7216" w:rsidRDefault="00CA7813" w:rsidP="00CA7813">
      <w:pPr>
        <w:pStyle w:val="a19"/>
        <w:spacing w:before="0" w:beforeAutospacing="0" w:after="0" w:afterAutospacing="0"/>
        <w:ind w:firstLine="709"/>
        <w:jc w:val="both"/>
        <w:rPr>
          <w:color w:val="000000"/>
        </w:rPr>
      </w:pPr>
      <w:r w:rsidRPr="009F7216">
        <w:rPr>
          <w:color w:val="000000"/>
        </w:rPr>
        <w:t>         (подпись)                                                   (ф.и.о.)</w:t>
      </w:r>
    </w:p>
    <w:p w:rsidR="00CA7813" w:rsidRPr="009F7216" w:rsidRDefault="00CA7813" w:rsidP="00CA7813">
      <w:pPr>
        <w:spacing w:after="0" w:line="240" w:lineRule="auto"/>
        <w:rPr>
          <w:rFonts w:ascii="Times New Roman" w:hAnsi="Times New Roman" w:cs="Times New Roman"/>
        </w:rPr>
      </w:pPr>
    </w:p>
    <w:p w:rsidR="00A93FE0" w:rsidRDefault="00A93FE0"/>
    <w:sectPr w:rsidR="00A93F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CA7813"/>
    <w:rsid w:val="00A93FE0"/>
    <w:rsid w:val="00CA78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7">
    <w:name w:val="a17"/>
    <w:basedOn w:val="a"/>
    <w:rsid w:val="00CA78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9">
    <w:name w:val="a19"/>
    <w:basedOn w:val="a"/>
    <w:rsid w:val="00CA78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21">
    <w:name w:val="a21"/>
    <w:basedOn w:val="a"/>
    <w:rsid w:val="00CA78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23">
    <w:name w:val="a23"/>
    <w:basedOn w:val="a"/>
    <w:rsid w:val="00CA78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25">
    <w:name w:val="a25"/>
    <w:basedOn w:val="a"/>
    <w:rsid w:val="00CA7813"/>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CA78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78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7959</Words>
  <Characters>45369</Characters>
  <Application>Microsoft Office Word</Application>
  <DocSecurity>0</DocSecurity>
  <Lines>378</Lines>
  <Paragraphs>106</Paragraphs>
  <ScaleCrop>false</ScaleCrop>
  <Company>Reanimator Extreme Edition</Company>
  <LinksUpToDate>false</LinksUpToDate>
  <CharactersWithSpaces>53222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2022-05-19T10:42:00Z</dcterms:created>
  <dcterms:modified xsi:type="dcterms:W3CDTF">2022-05-19T10:42:00Z</dcterms:modified>
</cp:coreProperties>
</file>