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0ACB" w14:textId="4F0A142D" w:rsidR="008E1CEC" w:rsidRDefault="00EB2662" w:rsidP="008E1C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 общему правилу, лица, достигшие возраста 16 лет, могут вступать в </w:t>
      </w:r>
      <w:proofErr w:type="spellStart"/>
      <w:r>
        <w:rPr>
          <w:rFonts w:ascii="Times New Roman" w:hAnsi="Times New Roman" w:cs="Times New Roman"/>
          <w:sz w:val="28"/>
        </w:rPr>
        <w:t>трудо</w:t>
      </w:r>
      <w:proofErr w:type="spellEnd"/>
      <w:r>
        <w:rPr>
          <w:rFonts w:ascii="Times New Roman" w:hAnsi="Times New Roman" w:cs="Times New Roman"/>
          <w:sz w:val="28"/>
        </w:rPr>
        <w:t xml:space="preserve">-правовые отношения путем заключения трудового договора. Между тем недобросовестные работодатели, </w:t>
      </w:r>
      <w:r w:rsidR="008E1CEC">
        <w:rPr>
          <w:rFonts w:ascii="Times New Roman" w:hAnsi="Times New Roman" w:cs="Times New Roman"/>
          <w:sz w:val="28"/>
        </w:rPr>
        <w:t xml:space="preserve">стремясь переложить риски утраты имущества на работников, заключают с ними договоры о полной материальной ответственности. Данная практика противоречит действующему законодательству, поскольку норма ст. 244 Трудового Кодекса РФ прямо устанавливает </w:t>
      </w:r>
      <w:proofErr w:type="gramStart"/>
      <w:r w:rsidR="008E1CEC">
        <w:rPr>
          <w:rFonts w:ascii="Times New Roman" w:hAnsi="Times New Roman" w:cs="Times New Roman"/>
          <w:sz w:val="28"/>
        </w:rPr>
        <w:t>категории работников</w:t>
      </w:r>
      <w:proofErr w:type="gramEnd"/>
      <w:r w:rsidR="008E1CEC">
        <w:rPr>
          <w:rFonts w:ascii="Times New Roman" w:hAnsi="Times New Roman" w:cs="Times New Roman"/>
          <w:sz w:val="28"/>
        </w:rPr>
        <w:t xml:space="preserve"> с которыми могут заключаться такие договоры, и ограничивает возраст заключения договора о материальной ответственности 18 годами. Данная </w:t>
      </w:r>
      <w:proofErr w:type="spellStart"/>
      <w:r w:rsidR="008E1CEC">
        <w:rPr>
          <w:rFonts w:ascii="Times New Roman" w:hAnsi="Times New Roman" w:cs="Times New Roman"/>
          <w:sz w:val="28"/>
        </w:rPr>
        <w:t>трудо</w:t>
      </w:r>
      <w:proofErr w:type="spellEnd"/>
      <w:r w:rsidR="008E1CEC">
        <w:rPr>
          <w:rFonts w:ascii="Times New Roman" w:hAnsi="Times New Roman" w:cs="Times New Roman"/>
          <w:sz w:val="28"/>
        </w:rPr>
        <w:t xml:space="preserve">-правовая гарантия несовершеннолетнего направлена на защиту его имущественного положения, поскольку такие лица только вступают во взрослую социальную жизнь и зачастую не имеют существенных средств. Пределы материальной ответственности несовершеннолетнего ограничены случаями умышленного причинения вреда, причинением вреда </w:t>
      </w:r>
      <w:r w:rsidR="008E1CEC" w:rsidRPr="008E1CEC">
        <w:rPr>
          <w:rFonts w:ascii="Times New Roman" w:hAnsi="Times New Roman" w:cs="Times New Roman"/>
          <w:sz w:val="28"/>
        </w:rPr>
        <w:t>в состоянии алкогольного, наркотического или иного токсического опьянения</w:t>
      </w:r>
      <w:r w:rsidR="008E1CEC">
        <w:rPr>
          <w:rFonts w:ascii="Times New Roman" w:hAnsi="Times New Roman" w:cs="Times New Roman"/>
          <w:sz w:val="28"/>
        </w:rPr>
        <w:t xml:space="preserve"> или </w:t>
      </w:r>
      <w:r w:rsidR="008E1CEC" w:rsidRPr="008E1CEC">
        <w:rPr>
          <w:rFonts w:ascii="Times New Roman" w:hAnsi="Times New Roman" w:cs="Times New Roman"/>
          <w:sz w:val="28"/>
        </w:rPr>
        <w:t>в результате совершения преступления или административного правонарушения</w:t>
      </w:r>
      <w:r w:rsidR="008E1CEC">
        <w:rPr>
          <w:rFonts w:ascii="Times New Roman" w:hAnsi="Times New Roman" w:cs="Times New Roman"/>
          <w:sz w:val="28"/>
        </w:rPr>
        <w:t xml:space="preserve">. </w:t>
      </w:r>
    </w:p>
    <w:p w14:paraId="50B4F30A" w14:textId="72F73999" w:rsidR="008E1CEC" w:rsidRPr="008E1CEC" w:rsidRDefault="008E1CEC" w:rsidP="008E1C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Таким образом, в случае заключения договора о полной материальной ответственности и взыскания денежных средств с работника за недостачу, несовершеннолетний имеет право обратиться </w:t>
      </w:r>
      <w:r w:rsidR="00084353">
        <w:rPr>
          <w:rFonts w:ascii="Times New Roman" w:hAnsi="Times New Roman" w:cs="Times New Roman"/>
          <w:sz w:val="28"/>
        </w:rPr>
        <w:t xml:space="preserve">с жалобой </w:t>
      </w:r>
      <w:r>
        <w:rPr>
          <w:rFonts w:ascii="Times New Roman" w:hAnsi="Times New Roman" w:cs="Times New Roman"/>
          <w:sz w:val="28"/>
        </w:rPr>
        <w:t>в государственную инспекцию труда, прокуратуру</w:t>
      </w:r>
      <w:r w:rsidR="00084353">
        <w:rPr>
          <w:rFonts w:ascii="Times New Roman" w:hAnsi="Times New Roman" w:cs="Times New Roman"/>
          <w:sz w:val="28"/>
        </w:rPr>
        <w:t xml:space="preserve">, подать </w:t>
      </w:r>
      <w:r w:rsidR="00517560">
        <w:rPr>
          <w:rFonts w:ascii="Times New Roman" w:hAnsi="Times New Roman" w:cs="Times New Roman"/>
          <w:sz w:val="28"/>
        </w:rPr>
        <w:t xml:space="preserve">исковое </w:t>
      </w:r>
      <w:r w:rsidR="00084353">
        <w:rPr>
          <w:rFonts w:ascii="Times New Roman" w:hAnsi="Times New Roman" w:cs="Times New Roman"/>
          <w:sz w:val="28"/>
        </w:rPr>
        <w:t xml:space="preserve">заявление в </w:t>
      </w:r>
      <w:r>
        <w:rPr>
          <w:rFonts w:ascii="Times New Roman" w:hAnsi="Times New Roman" w:cs="Times New Roman"/>
          <w:sz w:val="28"/>
        </w:rPr>
        <w:t xml:space="preserve">суд </w:t>
      </w:r>
      <w:r w:rsidR="00517560">
        <w:rPr>
          <w:rFonts w:ascii="Times New Roman" w:hAnsi="Times New Roman" w:cs="Times New Roman"/>
          <w:sz w:val="28"/>
        </w:rPr>
        <w:t>с требованием о признании действий работодателя незаконными.</w:t>
      </w:r>
      <w:bookmarkStart w:id="0" w:name="_GoBack"/>
      <w:bookmarkEnd w:id="0"/>
    </w:p>
    <w:p w14:paraId="3B51B541" w14:textId="76E2BFB9" w:rsidR="00D80B10" w:rsidRPr="00EB2662" w:rsidRDefault="00D80B10" w:rsidP="00EB2662">
      <w:pPr>
        <w:jc w:val="both"/>
        <w:rPr>
          <w:rFonts w:ascii="Times New Roman" w:hAnsi="Times New Roman" w:cs="Times New Roman"/>
          <w:sz w:val="28"/>
        </w:rPr>
      </w:pPr>
    </w:p>
    <w:sectPr w:rsidR="00D80B10" w:rsidRPr="00EB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8"/>
    <w:rsid w:val="00084353"/>
    <w:rsid w:val="00517560"/>
    <w:rsid w:val="008E1CEC"/>
    <w:rsid w:val="00A23BB8"/>
    <w:rsid w:val="00D80B10"/>
    <w:rsid w:val="00E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0D70"/>
  <w15:chartTrackingRefBased/>
  <w15:docId w15:val="{2A28268B-396D-49F0-9B61-D4FA0CA2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3</cp:revision>
  <dcterms:created xsi:type="dcterms:W3CDTF">2022-12-12T11:41:00Z</dcterms:created>
  <dcterms:modified xsi:type="dcterms:W3CDTF">2022-12-12T12:06:00Z</dcterms:modified>
</cp:coreProperties>
</file>