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17" w:rsidRDefault="00C84817" w:rsidP="00C8481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9AE364" wp14:editId="44122B00">
            <wp:extent cx="783590" cy="902335"/>
            <wp:effectExtent l="19050" t="0" r="0" b="0"/>
            <wp:docPr id="1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17" w:rsidRPr="00C84817" w:rsidRDefault="00C84817" w:rsidP="00C8481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C84817" w:rsidRPr="00C84817" w:rsidRDefault="00C84817" w:rsidP="00C8481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17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C8481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C84817" w:rsidRPr="00C84817" w:rsidRDefault="00C84817" w:rsidP="00C8481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17" w:rsidRPr="00C84817" w:rsidRDefault="00C84817" w:rsidP="00C84817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C84817">
        <w:rPr>
          <w:b/>
          <w:szCs w:val="28"/>
        </w:rPr>
        <w:t>П</w:t>
      </w:r>
      <w:proofErr w:type="gramEnd"/>
      <w:r w:rsidRPr="00C84817">
        <w:rPr>
          <w:b/>
          <w:szCs w:val="28"/>
        </w:rPr>
        <w:t xml:space="preserve"> О С Т А Н О В Л Е Н И Е</w:t>
      </w: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15.02.2017                                                                                                      № 7-п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C84817" w:rsidRPr="00C84817" w:rsidRDefault="00C84817" w:rsidP="00C8481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17" w:rsidRPr="00C84817" w:rsidRDefault="00C84817" w:rsidP="00C84817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О создании комиссии по пропуску весеннего паводка 2017 года и проведении против паводковых мероприятий на территории муниципального образования Новоюласенский сельсовет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5, 27 Устава муниципального образования Новоюласенский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C84817" w:rsidRPr="00C84817" w:rsidRDefault="00C84817" w:rsidP="00C84817">
      <w:pPr>
        <w:widowControl w:val="0"/>
        <w:numPr>
          <w:ilvl w:val="0"/>
          <w:numId w:val="1"/>
        </w:numPr>
        <w:tabs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Создать комиссию по пропуску весеннего паводка 2017 года и утвердить её состав согласно приложению.</w:t>
      </w:r>
    </w:p>
    <w:p w:rsidR="00C84817" w:rsidRPr="00C84817" w:rsidRDefault="00C84817" w:rsidP="00C84817">
      <w:pPr>
        <w:widowControl w:val="0"/>
        <w:numPr>
          <w:ilvl w:val="0"/>
          <w:numId w:val="1"/>
        </w:numPr>
        <w:tabs>
          <w:tab w:val="clear" w:pos="855"/>
          <w:tab w:val="num" w:pos="0"/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Постановление от 08.02.2016 № 10-п</w:t>
      </w:r>
      <w:r w:rsidRPr="00C8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817">
        <w:rPr>
          <w:rFonts w:ascii="Times New Roman" w:hAnsi="Times New Roman" w:cs="Times New Roman"/>
          <w:sz w:val="28"/>
          <w:szCs w:val="28"/>
        </w:rPr>
        <w:t>«О создании комиссии по пропуску весеннего паводка 2016 года и проведении против паводковых мероприятий на территории муниципального образования Новоюласенский сельсовет» считать утратившим силу.</w:t>
      </w:r>
    </w:p>
    <w:p w:rsidR="00C84817" w:rsidRPr="00C84817" w:rsidRDefault="00C84817" w:rsidP="00C84817">
      <w:pPr>
        <w:widowControl w:val="0"/>
        <w:numPr>
          <w:ilvl w:val="0"/>
          <w:numId w:val="1"/>
        </w:numPr>
        <w:tabs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Рекомендовать населению, руководителям учреждений, главам КХ, КФХ</w:t>
      </w:r>
      <w:proofErr w:type="gramStart"/>
      <w:r w:rsidRPr="00C84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817">
        <w:rPr>
          <w:rFonts w:ascii="Times New Roman" w:hAnsi="Times New Roman" w:cs="Times New Roman"/>
          <w:sz w:val="28"/>
          <w:szCs w:val="28"/>
        </w:rPr>
        <w:t xml:space="preserve"> ИП и других форм собственности до 15 марта 2017 года: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-  своевременно освободить от снега крыши учреждений, складов, мех токов, домов, хозяйственных построек;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-      убрать снег от стен учреждений, производственных зданий, домов, хозяйственных построек;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-      провести углубление и очистку ливнестоков;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 - 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выполнения аварийно-спасательных работ.</w:t>
      </w:r>
    </w:p>
    <w:p w:rsidR="00C84817" w:rsidRPr="00C84817" w:rsidRDefault="00C84817" w:rsidP="00C84817">
      <w:pPr>
        <w:widowControl w:val="0"/>
        <w:numPr>
          <w:ilvl w:val="0"/>
          <w:numId w:val="1"/>
        </w:numPr>
        <w:tabs>
          <w:tab w:val="clear" w:pos="855"/>
          <w:tab w:val="num" w:pos="0"/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Рекомендовать на период весеннего паводка, заведующей филиалом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«Новоюласенский фельдшерско-акушерский пункт», Варвянской Л.А.: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-     создать запасы медикаментов и медицинских средств.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Рекомендовать  участковому уполномоченному отдела полиции (дислокация </w:t>
      </w:r>
      <w:proofErr w:type="spellStart"/>
      <w:r w:rsidRPr="00C848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48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4817">
        <w:rPr>
          <w:rFonts w:ascii="Times New Roman" w:hAnsi="Times New Roman" w:cs="Times New Roman"/>
          <w:sz w:val="28"/>
          <w:szCs w:val="28"/>
        </w:rPr>
        <w:t>лешаново</w:t>
      </w:r>
      <w:proofErr w:type="spellEnd"/>
      <w:r w:rsidRPr="00C84817">
        <w:rPr>
          <w:rFonts w:ascii="Times New Roman" w:hAnsi="Times New Roman" w:cs="Times New Roman"/>
          <w:sz w:val="28"/>
          <w:szCs w:val="28"/>
        </w:rPr>
        <w:t>) –Кашину Н.А. на период весеннего паводка: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- обеспечить охрану общественного порядка, охрану материальных ценностей, регулирование потока автотранспорта.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6. Водителям пожарной машины обеспечить полную готовность пожарного автомобиля и подручных сре</w:t>
      </w:r>
      <w:proofErr w:type="gramStart"/>
      <w:r w:rsidRPr="00C8481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84817">
        <w:rPr>
          <w:rFonts w:ascii="Times New Roman" w:hAnsi="Times New Roman" w:cs="Times New Roman"/>
          <w:sz w:val="28"/>
          <w:szCs w:val="28"/>
        </w:rPr>
        <w:t>я выполнения аварийно-спасательных работ и тушения пожара.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7. Установить, что настоящее постановление вступает в силу со дня его обнародования.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gramStart"/>
      <w:r w:rsidRPr="00C8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8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             С.Н.Бисяева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Разослано: в дело, организационно-правовой отдел, прокурору района, членам комиссии -7 экз., руководителям организаций</w:t>
      </w:r>
      <w:proofErr w:type="gramStart"/>
      <w:r w:rsidRPr="00C848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817">
        <w:rPr>
          <w:rFonts w:ascii="Times New Roman" w:hAnsi="Times New Roman" w:cs="Times New Roman"/>
          <w:sz w:val="28"/>
          <w:szCs w:val="28"/>
        </w:rPr>
        <w:t xml:space="preserve"> главам КХ, КФХ, ИП – 7 экз..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84817" w:rsidRPr="00C84817" w:rsidRDefault="00C84817" w:rsidP="00C84817">
      <w:pPr>
        <w:spacing w:after="0" w:line="240" w:lineRule="auto"/>
        <w:rPr>
          <w:rFonts w:ascii="Times New Roman" w:hAnsi="Times New Roman" w:cs="Times New Roman"/>
        </w:rPr>
      </w:pPr>
    </w:p>
    <w:p w:rsidR="00C84817" w:rsidRPr="00C84817" w:rsidRDefault="00C84817" w:rsidP="00C84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8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4817" w:rsidRPr="00C84817" w:rsidRDefault="00C84817" w:rsidP="00C84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C84817" w:rsidRPr="00C84817" w:rsidRDefault="00C84817" w:rsidP="00C84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  <w:t>администрации сельсовета</w:t>
      </w:r>
    </w:p>
    <w:p w:rsidR="00C84817" w:rsidRPr="00C84817" w:rsidRDefault="00C84817" w:rsidP="00C84817">
      <w:pPr>
        <w:tabs>
          <w:tab w:val="righ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</w:r>
      <w:r w:rsidRPr="00C84817">
        <w:rPr>
          <w:rFonts w:ascii="Times New Roman" w:hAnsi="Times New Roman" w:cs="Times New Roman"/>
          <w:sz w:val="24"/>
          <w:szCs w:val="24"/>
        </w:rPr>
        <w:tab/>
        <w:t>от 15.02.2017 № 7-п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СОСТАВ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комиссии по пропуску весеннего паводка 2017 года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Новоюласенский сельсовет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0"/>
        <w:gridCol w:w="6091"/>
      </w:tblGrid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 агроном КХ «Север» (по согласованию);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-глава ИП-КФХ </w:t>
            </w: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А.В.(по согласованию);           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- рабочий КФХ Шишкина А.Я.  (по </w:t>
            </w: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proofErr w:type="gramEnd"/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 сованию);   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Цыс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Васютич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В.И.                                   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-механизатор КФХ Шишкина А.Я. (по согласованию);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-механизатор КФХ Шишкина А.Я.(по                     согласованию.)</w:t>
            </w: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Слипченко В.А.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- инженер КХ «Север» (по согласованию);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17" w:rsidRPr="00C84817" w:rsidTr="00C51AB3">
        <w:tc>
          <w:tcPr>
            <w:tcW w:w="3652" w:type="dxa"/>
            <w:hideMark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Сова Я.Ф.</w:t>
            </w:r>
          </w:p>
        </w:tc>
        <w:tc>
          <w:tcPr>
            <w:tcW w:w="6479" w:type="dxa"/>
          </w:tcPr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-механизатор ИП-КФХ </w:t>
            </w:r>
            <w:proofErr w:type="spellStart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>Варвянский</w:t>
            </w:r>
            <w:proofErr w:type="spellEnd"/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1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84817" w:rsidRPr="00C84817" w:rsidRDefault="00C84817" w:rsidP="00C84817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817">
        <w:rPr>
          <w:rFonts w:ascii="Times New Roman" w:hAnsi="Times New Roman" w:cs="Times New Roman"/>
          <w:sz w:val="28"/>
          <w:szCs w:val="28"/>
        </w:rPr>
        <w:t>Варвянская</w:t>
      </w:r>
      <w:proofErr w:type="spellEnd"/>
      <w:r w:rsidRPr="00C84817">
        <w:rPr>
          <w:rFonts w:ascii="Times New Roman" w:hAnsi="Times New Roman" w:cs="Times New Roman"/>
          <w:sz w:val="28"/>
          <w:szCs w:val="28"/>
        </w:rPr>
        <w:t xml:space="preserve"> Л.А.                  – заведующая филиалом «Новоюласенский ФАП»             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 согласованию)</w:t>
      </w: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Pr="00C84817" w:rsidRDefault="00C84817" w:rsidP="00C84817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817">
        <w:rPr>
          <w:rFonts w:ascii="Times New Roman" w:hAnsi="Times New Roman" w:cs="Times New Roman"/>
          <w:sz w:val="28"/>
          <w:szCs w:val="28"/>
        </w:rPr>
        <w:t xml:space="preserve">Кашин Н.А.                           –  участковый уполномоченный полиции (по </w:t>
      </w:r>
      <w:proofErr w:type="spellStart"/>
      <w:r w:rsidRPr="00C84817">
        <w:rPr>
          <w:rFonts w:ascii="Times New Roman" w:hAnsi="Times New Roman" w:cs="Times New Roman"/>
          <w:sz w:val="28"/>
          <w:szCs w:val="28"/>
        </w:rPr>
        <w:t>сог</w:t>
      </w:r>
      <w:proofErr w:type="spellEnd"/>
      <w:r w:rsidRPr="00C8481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C84817" w:rsidRPr="00BA1C43" w:rsidRDefault="00C84817" w:rsidP="00C84817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C84817">
        <w:rPr>
          <w:rFonts w:ascii="Times New Roman" w:hAnsi="Times New Roman" w:cs="Times New Roman"/>
          <w:sz w:val="28"/>
          <w:szCs w:val="28"/>
        </w:rPr>
        <w:t>ласованию</w:t>
      </w:r>
      <w:proofErr w:type="spellEnd"/>
      <w:r w:rsidRPr="00C84817">
        <w:rPr>
          <w:rFonts w:ascii="Times New Roman" w:hAnsi="Times New Roman" w:cs="Times New Roman"/>
          <w:sz w:val="28"/>
          <w:szCs w:val="28"/>
        </w:rPr>
        <w:t>).</w:t>
      </w:r>
      <w:r w:rsidRPr="00BA1C4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C84817" w:rsidRDefault="00C84817" w:rsidP="00C84817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4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84817" w:rsidRDefault="00C84817" w:rsidP="00C84817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Default="00C84817" w:rsidP="00C84817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Default="00C84817" w:rsidP="00C84817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17" w:rsidRPr="00BA1C43" w:rsidRDefault="00C84817" w:rsidP="00C84817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79" w:rsidRDefault="00F62179"/>
    <w:sectPr w:rsidR="00F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FFB"/>
    <w:multiLevelType w:val="hybridMultilevel"/>
    <w:tmpl w:val="6B200DC4"/>
    <w:lvl w:ilvl="0" w:tplc="04190011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E3"/>
    <w:rsid w:val="00BD10E3"/>
    <w:rsid w:val="00C84817"/>
    <w:rsid w:val="00F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1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848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1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848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2017-02-27T05:14:00Z</dcterms:created>
  <dcterms:modified xsi:type="dcterms:W3CDTF">2017-02-27T05:15:00Z</dcterms:modified>
</cp:coreProperties>
</file>