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1F" w:rsidRDefault="0035541F" w:rsidP="0035541F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95655" cy="902335"/>
            <wp:effectExtent l="19050" t="0" r="4445" b="0"/>
            <wp:docPr id="77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41F" w:rsidRPr="00B05BCE" w:rsidRDefault="0035541F" w:rsidP="0035541F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BCE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35541F" w:rsidRPr="00B05BCE" w:rsidRDefault="0035541F" w:rsidP="0035541F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BCE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B05BCE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35541F" w:rsidRPr="00B05BCE" w:rsidRDefault="0035541F" w:rsidP="0035541F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41F" w:rsidRPr="00B05BCE" w:rsidRDefault="0035541F" w:rsidP="0035541F">
      <w:pPr>
        <w:pStyle w:val="1"/>
        <w:tabs>
          <w:tab w:val="right" w:pos="0"/>
        </w:tabs>
        <w:jc w:val="center"/>
        <w:rPr>
          <w:b/>
        </w:rPr>
      </w:pPr>
      <w:r w:rsidRPr="00B05BCE">
        <w:rPr>
          <w:b/>
        </w:rPr>
        <w:t>П О С Т А Н О В Л Е Н И Е</w:t>
      </w:r>
    </w:p>
    <w:p w:rsidR="0035541F" w:rsidRPr="00B05BCE" w:rsidRDefault="0035541F" w:rsidP="00355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41F" w:rsidRPr="00B05BCE" w:rsidRDefault="0035541F" w:rsidP="0035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BC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5BCE">
        <w:rPr>
          <w:rFonts w:ascii="Times New Roman" w:hAnsi="Times New Roman" w:cs="Times New Roman"/>
          <w:sz w:val="28"/>
          <w:szCs w:val="28"/>
        </w:rPr>
        <w:t>.04.201</w:t>
      </w:r>
      <w:r>
        <w:rPr>
          <w:rFonts w:ascii="Times New Roman" w:hAnsi="Times New Roman" w:cs="Times New Roman"/>
          <w:sz w:val="28"/>
          <w:szCs w:val="28"/>
        </w:rPr>
        <w:t>9                                                                                             № 27</w:t>
      </w:r>
      <w:r w:rsidRPr="00B05BCE">
        <w:rPr>
          <w:rFonts w:ascii="Times New Roman" w:hAnsi="Times New Roman" w:cs="Times New Roman"/>
          <w:sz w:val="28"/>
          <w:szCs w:val="28"/>
        </w:rPr>
        <w:t>-п</w:t>
      </w: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05BCE"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BCE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обеспечению пожарной безопасности на территории муниципального образования </w:t>
      </w:r>
      <w:proofErr w:type="spellStart"/>
      <w:r w:rsidRPr="00B05BCE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B05BCE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в весенне-летний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05BC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BC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1994 года № 68-ФЗ «О защите населения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статьями 5,27 Устава муниципального образования </w:t>
      </w:r>
      <w:proofErr w:type="spellStart"/>
      <w:r w:rsidRPr="00B05BCE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B05BCE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в целях обеспечения пожарной безопасности на территории муниципального образования </w:t>
      </w:r>
      <w:proofErr w:type="spellStart"/>
      <w:r w:rsidRPr="00B05BCE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B05BCE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в весенне-летний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05BCE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BCE">
        <w:rPr>
          <w:rFonts w:ascii="Times New Roman" w:hAnsi="Times New Roman" w:cs="Times New Roman"/>
          <w:sz w:val="28"/>
          <w:szCs w:val="28"/>
        </w:rPr>
        <w:t xml:space="preserve">         1.Утвердить План мероприятий по обеспечению пожарной безопасности на территории муниципального образования </w:t>
      </w:r>
      <w:proofErr w:type="spellStart"/>
      <w:r w:rsidRPr="00B05BCE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B05BCE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в весенне-летний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05B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BCE">
        <w:rPr>
          <w:rFonts w:ascii="Times New Roman" w:hAnsi="Times New Roman" w:cs="Times New Roman"/>
          <w:sz w:val="28"/>
          <w:szCs w:val="28"/>
        </w:rPr>
        <w:t xml:space="preserve">           2. Установить, что настоящее постановление вступает в силу после его обнародования.</w:t>
      </w: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BCE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BCE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 w:rsidRPr="00B05BCE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BCE">
        <w:rPr>
          <w:rFonts w:ascii="Times New Roman" w:hAnsi="Times New Roman" w:cs="Times New Roman"/>
          <w:sz w:val="28"/>
          <w:szCs w:val="28"/>
        </w:rPr>
        <w:t>Разослано: в дело, администрации района, членам комиссии-7 экз., прокурору района.</w:t>
      </w: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5541F" w:rsidRPr="00B05BCE" w:rsidSect="00B05BCE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5BCE">
        <w:rPr>
          <w:rFonts w:ascii="Times New Roman" w:hAnsi="Times New Roman" w:cs="Times New Roman"/>
          <w:sz w:val="28"/>
          <w:szCs w:val="28"/>
        </w:rPr>
        <w:t>Приложение</w:t>
      </w: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5BC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5BCE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5BC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5BCE">
        <w:rPr>
          <w:rFonts w:ascii="Times New Roman" w:hAnsi="Times New Roman" w:cs="Times New Roman"/>
          <w:sz w:val="28"/>
          <w:szCs w:val="28"/>
        </w:rPr>
        <w:t>.04.201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05BC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5BCE">
        <w:rPr>
          <w:rFonts w:ascii="Times New Roman" w:hAnsi="Times New Roman" w:cs="Times New Roman"/>
          <w:sz w:val="28"/>
          <w:szCs w:val="28"/>
        </w:rPr>
        <w:t>7-п</w:t>
      </w: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BCE">
        <w:rPr>
          <w:rFonts w:ascii="Times New Roman" w:hAnsi="Times New Roman" w:cs="Times New Roman"/>
          <w:sz w:val="28"/>
          <w:szCs w:val="28"/>
        </w:rPr>
        <w:t>План</w:t>
      </w: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BCE">
        <w:rPr>
          <w:rFonts w:ascii="Times New Roman" w:hAnsi="Times New Roman" w:cs="Times New Roman"/>
          <w:sz w:val="28"/>
          <w:szCs w:val="28"/>
        </w:rPr>
        <w:t xml:space="preserve">мероприятий по обеспечению пожарной безопасности на территории муниципального образования </w:t>
      </w:r>
      <w:proofErr w:type="spellStart"/>
      <w:r w:rsidRPr="00B05BCE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B05BCE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в весенне-летний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05BC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4"/>
        <w:gridCol w:w="9159"/>
        <w:gridCol w:w="3033"/>
        <w:gridCol w:w="3054"/>
      </w:tblGrid>
      <w:tr w:rsidR="0035541F" w:rsidRPr="00B05BCE" w:rsidTr="000C7308">
        <w:trPr>
          <w:trHeight w:val="618"/>
        </w:trPr>
        <w:tc>
          <w:tcPr>
            <w:tcW w:w="67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ind w:left="-721" w:right="-2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ind w:left="-721" w:right="-2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159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33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Ответственные за исполнение</w:t>
            </w:r>
          </w:p>
        </w:tc>
        <w:tc>
          <w:tcPr>
            <w:tcW w:w="305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35541F" w:rsidRPr="00B05BCE" w:rsidTr="000C7308">
        <w:tc>
          <w:tcPr>
            <w:tcW w:w="67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59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паспорта пожарной безопасности </w:t>
            </w:r>
            <w:proofErr w:type="spellStart"/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с.Новоюласка</w:t>
            </w:r>
            <w:proofErr w:type="spellEnd"/>
          </w:p>
        </w:tc>
        <w:tc>
          <w:tcPr>
            <w:tcW w:w="3033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до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.04.201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5541F" w:rsidRPr="00B05BCE" w:rsidTr="000C7308">
        <w:tc>
          <w:tcPr>
            <w:tcW w:w="67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59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Проверка готовности системы связи и оповещения при угрозе и возникновении пожаров</w:t>
            </w:r>
          </w:p>
        </w:tc>
        <w:tc>
          <w:tcPr>
            <w:tcW w:w="3033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до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.04.201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5541F" w:rsidRPr="00B05BCE" w:rsidTr="000C7308">
        <w:tc>
          <w:tcPr>
            <w:tcW w:w="67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159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Установка пожарных стояков</w:t>
            </w:r>
          </w:p>
        </w:tc>
        <w:tc>
          <w:tcPr>
            <w:tcW w:w="3033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до 01.10.201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5541F" w:rsidRPr="00B05BCE" w:rsidTr="000C7308">
        <w:tc>
          <w:tcPr>
            <w:tcW w:w="67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159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Обеспечение наличия и исправного состояния источников противопожарного водоснабжения, а также доступности подъезда к ним пожарной техники</w:t>
            </w:r>
          </w:p>
        </w:tc>
        <w:tc>
          <w:tcPr>
            <w:tcW w:w="3033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35541F" w:rsidRPr="00B05BCE" w:rsidTr="000C7308">
        <w:tc>
          <w:tcPr>
            <w:tcW w:w="67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159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Обеспечение исправного состояния пожарных стояков и подъезда к ним.</w:t>
            </w:r>
          </w:p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Установка указателей направления движения к пожарным гидрантам, стоякам и водоёмам.</w:t>
            </w:r>
          </w:p>
        </w:tc>
        <w:tc>
          <w:tcPr>
            <w:tcW w:w="3033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35541F" w:rsidRPr="00B05BCE" w:rsidTr="000C7308">
        <w:tc>
          <w:tcPr>
            <w:tcW w:w="67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159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Обеспечение населённого пункта противопожарным запасом воды, телефонной связью, средствами звукового оповещения о пожаре, пожарной и приспособленной для целей пожаротушения техники</w:t>
            </w:r>
          </w:p>
        </w:tc>
        <w:tc>
          <w:tcPr>
            <w:tcW w:w="3033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35541F" w:rsidRPr="00B05BCE" w:rsidTr="000C7308">
        <w:tc>
          <w:tcPr>
            <w:tcW w:w="67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159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Проведение месячника пожарной безопасности</w:t>
            </w:r>
          </w:p>
        </w:tc>
        <w:tc>
          <w:tcPr>
            <w:tcW w:w="3033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01.05.201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 xml:space="preserve"> - 01.06.201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5541F" w:rsidRPr="00B05BCE" w:rsidTr="000C7308">
        <w:tc>
          <w:tcPr>
            <w:tcW w:w="67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159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Создание противопожарных минерализованных полос вокруг населённого пункта, полей сельскохозяйственного назначения</w:t>
            </w:r>
          </w:p>
        </w:tc>
        <w:tc>
          <w:tcPr>
            <w:tcW w:w="3033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сельсовета, главы КФХ, КХ (по </w:t>
            </w:r>
            <w:r w:rsidRPr="00B05B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</w:t>
            </w:r>
          </w:p>
        </w:tc>
        <w:tc>
          <w:tcPr>
            <w:tcW w:w="305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начала пожароопасного периода</w:t>
            </w:r>
          </w:p>
        </w:tc>
      </w:tr>
      <w:tr w:rsidR="0035541F" w:rsidRPr="00B05BCE" w:rsidTr="000C7308">
        <w:tc>
          <w:tcPr>
            <w:tcW w:w="67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9159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Подготовка пунктов временного размещения, решение вопросов жизнеобеспечения населения, эвакуированного при пожарах</w:t>
            </w:r>
          </w:p>
        </w:tc>
        <w:tc>
          <w:tcPr>
            <w:tcW w:w="3033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до начала пожароопасного периода</w:t>
            </w:r>
          </w:p>
        </w:tc>
      </w:tr>
      <w:tr w:rsidR="0035541F" w:rsidRPr="00B05BCE" w:rsidTr="000C7308">
        <w:tc>
          <w:tcPr>
            <w:tcW w:w="67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59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с населением по пропаганде пожарной безопасности в </w:t>
            </w:r>
            <w:proofErr w:type="spellStart"/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с.Новоюласка</w:t>
            </w:r>
            <w:proofErr w:type="spellEnd"/>
            <w:r w:rsidRPr="00B05BCE">
              <w:rPr>
                <w:rFonts w:ascii="Times New Roman" w:hAnsi="Times New Roman" w:cs="Times New Roman"/>
                <w:sz w:val="26"/>
                <w:szCs w:val="26"/>
              </w:rPr>
              <w:t xml:space="preserve">, проведение разъяснительной работы на собрании граждан, путём подворных обходов. Организация размещения материалов, направленных на обучение населения мерам пожарной безопасности в весенне-летний пожароопасный период и действиям при пожарах. </w:t>
            </w:r>
          </w:p>
        </w:tc>
        <w:tc>
          <w:tcPr>
            <w:tcW w:w="3033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35541F" w:rsidRPr="00B05BCE" w:rsidTr="000C7308">
        <w:tc>
          <w:tcPr>
            <w:tcW w:w="67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159" w:type="dxa"/>
          </w:tcPr>
          <w:p w:rsidR="0035541F" w:rsidRPr="00B05BCE" w:rsidRDefault="0035541F" w:rsidP="00D5064F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уборки мусора и сухостоя в населённом пункте, </w:t>
            </w:r>
            <w:r w:rsidR="00D5064F">
              <w:rPr>
                <w:rFonts w:ascii="Times New Roman" w:hAnsi="Times New Roman" w:cs="Times New Roman"/>
                <w:sz w:val="26"/>
                <w:szCs w:val="26"/>
              </w:rPr>
              <w:t xml:space="preserve">работа по недопущению образования </w:t>
            </w: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 xml:space="preserve"> несанкционированных свалок</w:t>
            </w:r>
          </w:p>
        </w:tc>
        <w:tc>
          <w:tcPr>
            <w:tcW w:w="3033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35541F" w:rsidRPr="00B05BCE" w:rsidTr="000C7308">
        <w:tc>
          <w:tcPr>
            <w:tcW w:w="67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159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Подготовка жилого сектора к пожароопасному сезону (очистка от мусора подворий, близ прилегающей территории, чердачных и подвальных помещений, ремонт электрических сетей)</w:t>
            </w:r>
          </w:p>
        </w:tc>
        <w:tc>
          <w:tcPr>
            <w:tcW w:w="3033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до 31.05.201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5541F" w:rsidRPr="00B05BCE" w:rsidTr="000C7308">
        <w:tc>
          <w:tcPr>
            <w:tcW w:w="67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59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Вырубка деревьев и кустарников, создающих угрозу распространения пожаров, уборка порубочных остатков</w:t>
            </w:r>
          </w:p>
        </w:tc>
        <w:tc>
          <w:tcPr>
            <w:tcW w:w="3033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35541F" w:rsidRPr="00B05BCE" w:rsidTr="000C7308">
        <w:tc>
          <w:tcPr>
            <w:tcW w:w="67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159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Создание резервов горюче-смазочных материалов и средств пожаротушения</w:t>
            </w:r>
          </w:p>
        </w:tc>
        <w:tc>
          <w:tcPr>
            <w:tcW w:w="3033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35541F" w:rsidRPr="00B05BCE" w:rsidRDefault="0035541F" w:rsidP="000C7308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BCE">
              <w:rPr>
                <w:rFonts w:ascii="Times New Roman" w:hAnsi="Times New Roman" w:cs="Times New Roman"/>
                <w:sz w:val="26"/>
                <w:szCs w:val="26"/>
              </w:rPr>
              <w:t>до 06.04.201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35541F" w:rsidRPr="00B05BCE" w:rsidRDefault="0035541F" w:rsidP="0035541F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5541F" w:rsidRPr="00B05BCE" w:rsidSect="00B05BCE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274213" w:rsidRDefault="00274213" w:rsidP="0035541F"/>
    <w:sectPr w:rsidR="00274213" w:rsidSect="0031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541F"/>
    <w:rsid w:val="00274213"/>
    <w:rsid w:val="00316E42"/>
    <w:rsid w:val="0035541F"/>
    <w:rsid w:val="00D5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42"/>
  </w:style>
  <w:style w:type="paragraph" w:styleId="1">
    <w:name w:val="heading 1"/>
    <w:basedOn w:val="a"/>
    <w:next w:val="a"/>
    <w:link w:val="10"/>
    <w:qFormat/>
    <w:rsid w:val="003554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5541F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3554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631</Words>
  <Characters>3603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2019-05-06T07:04:00Z</dcterms:created>
  <dcterms:modified xsi:type="dcterms:W3CDTF">2019-05-14T11:50:00Z</dcterms:modified>
</cp:coreProperties>
</file>