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3A" w:rsidRDefault="00341566">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8860" cy="923658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18860" cy="9236580"/>
                    </a:xfrm>
                    <a:prstGeom prst="rect">
                      <a:avLst/>
                    </a:prstGeom>
                    <a:noFill/>
                    <a:ln w="9525">
                      <a:noFill/>
                      <a:miter lim="800000"/>
                      <a:headEnd/>
                      <a:tailEnd/>
                    </a:ln>
                  </pic:spPr>
                </pic:pic>
              </a:graphicData>
            </a:graphic>
          </wp:inline>
        </w:drawing>
      </w:r>
    </w:p>
    <w:p w:rsidR="007E563A" w:rsidRDefault="007E563A">
      <w:pPr>
        <w:spacing w:after="0" w:line="240" w:lineRule="auto"/>
        <w:jc w:val="right"/>
        <w:rPr>
          <w:rFonts w:ascii="Times New Roman" w:hAnsi="Times New Roman" w:cs="Times New Roman"/>
          <w:sz w:val="28"/>
          <w:szCs w:val="28"/>
        </w:rPr>
      </w:pPr>
    </w:p>
    <w:p w:rsidR="007E563A" w:rsidRDefault="007E563A">
      <w:pPr>
        <w:spacing w:after="0" w:line="240" w:lineRule="auto"/>
        <w:jc w:val="right"/>
        <w:rPr>
          <w:rFonts w:ascii="Times New Roman" w:hAnsi="Times New Roman" w:cs="Times New Roman"/>
          <w:sz w:val="28"/>
          <w:szCs w:val="28"/>
        </w:rPr>
      </w:pPr>
    </w:p>
    <w:p w:rsidR="007E563A" w:rsidRDefault="007E563A">
      <w:pPr>
        <w:spacing w:after="0" w:line="240" w:lineRule="auto"/>
        <w:jc w:val="right"/>
        <w:rPr>
          <w:rFonts w:ascii="Times New Roman" w:hAnsi="Times New Roman" w:cs="Times New Roman"/>
          <w:sz w:val="28"/>
          <w:szCs w:val="28"/>
        </w:rPr>
      </w:pP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постановлению администрации</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Новоюласенский сельсовет</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Красногвардейского района</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Оренбургской области</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08.02.2023 № 3-п</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Правила землепользования и застройки</w:t>
      </w:r>
    </w:p>
    <w:p w:rsidR="007E563A" w:rsidRDefault="003D75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Новоюласенский сельсовет</w:t>
      </w:r>
    </w:p>
    <w:p w:rsidR="007E563A" w:rsidRDefault="003D75EF">
      <w:pPr>
        <w:spacing w:after="0" w:line="240" w:lineRule="auto"/>
        <w:jc w:val="center"/>
        <w:rPr>
          <w:rFonts w:ascii="Times New Roman" w:hAnsi="Times New Roman" w:cs="Times New Roman"/>
          <w:b/>
          <w:sz w:val="24"/>
          <w:szCs w:val="24"/>
        </w:rPr>
      </w:pPr>
      <w:r>
        <w:rPr>
          <w:rFonts w:ascii="Times New Roman" w:hAnsi="Times New Roman" w:cs="Times New Roman"/>
          <w:sz w:val="28"/>
          <w:szCs w:val="28"/>
        </w:rPr>
        <w:t>Красногвардейского района Оренбургской области</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rPr>
      </w:pPr>
      <w:bookmarkStart w:id="0" w:name="_Toc427840953"/>
      <w:bookmarkStart w:id="1" w:name="_Toc427840771"/>
      <w:r>
        <w:rPr>
          <w:rFonts w:ascii="Times New Roman" w:hAnsi="Times New Roman" w:cs="Times New Roman"/>
        </w:rPr>
        <w:t>СОДЕРЖАНИЕ</w:t>
      </w:r>
    </w:p>
    <w:p w:rsidR="007E563A" w:rsidRDefault="007E563A">
      <w:pPr>
        <w:spacing w:after="0" w:line="240" w:lineRule="auto"/>
        <w:jc w:val="both"/>
        <w:rPr>
          <w:rFonts w:ascii="Times New Roman" w:hAnsi="Times New Roman" w:cs="Times New Roman"/>
        </w:rPr>
      </w:pPr>
    </w:p>
    <w:p w:rsidR="007E563A" w:rsidRDefault="00002235">
      <w:pPr>
        <w:spacing w:after="0" w:line="240" w:lineRule="auto"/>
        <w:jc w:val="both"/>
        <w:rPr>
          <w:rFonts w:ascii="Times New Roman" w:hAnsi="Times New Roman" w:cs="Times New Roman"/>
        </w:rPr>
      </w:pPr>
      <w:r>
        <w:rPr>
          <w:rFonts w:ascii="Times New Roman" w:hAnsi="Times New Roman" w:cs="Times New Roman"/>
        </w:rPr>
        <w:fldChar w:fldCharType="begin"/>
      </w:r>
      <w:r w:rsidR="003D75EF">
        <w:rPr>
          <w:rFonts w:ascii="Times New Roman" w:hAnsi="Times New Roman" w:cs="Times New Roman"/>
        </w:rPr>
        <w:instrText xml:space="preserve"> TOC \o "1-3" \h \z \u </w:instrText>
      </w:r>
      <w:r>
        <w:rPr>
          <w:rFonts w:ascii="Times New Roman" w:hAnsi="Times New Roman" w:cs="Times New Roman"/>
        </w:rPr>
        <w:fldChar w:fldCharType="separate"/>
      </w:r>
      <w:hyperlink w:anchor="_Toc37768115" w:history="1">
        <w:r w:rsidR="003D75EF">
          <w:rPr>
            <w:rFonts w:ascii="Times New Roman" w:hAnsi="Times New Roman" w:cs="Times New Roman"/>
          </w:rPr>
          <w:t>Введение.........................................................................................................................................................</w:t>
        </w:r>
        <w:r>
          <w:rPr>
            <w:rFonts w:ascii="Times New Roman" w:hAnsi="Times New Roman" w:cs="Times New Roman"/>
          </w:rPr>
          <w:fldChar w:fldCharType="begin"/>
        </w:r>
        <w:r w:rsidR="003D75EF">
          <w:rPr>
            <w:rFonts w:ascii="Times New Roman" w:hAnsi="Times New Roman" w:cs="Times New Roman"/>
          </w:rPr>
          <w:instrText xml:space="preserve"> PAGEREF _Toc37768115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5</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16" w:history="1">
        <w:r w:rsidR="003D75EF">
          <w:rPr>
            <w:rFonts w:ascii="Times New Roman" w:hAnsi="Times New Roman" w:cs="Times New Roman"/>
          </w:rPr>
          <w:t>Раздел I. Порядок применения Правил и внесения в них изменений</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_Toc37768116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5</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17" w:history="1">
        <w:r w:rsidR="003D75EF">
          <w:rPr>
            <w:rFonts w:ascii="Times New Roman" w:hAnsi="Times New Roman" w:cs="Times New Roman"/>
          </w:rPr>
          <w:t>Глава 1. Положения о регулировании землепользования и застройки органами местного самоуправления</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_Toc37768117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5</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18" w:history="1">
        <w:r w:rsidR="003D75EF">
          <w:rPr>
            <w:rFonts w:ascii="Times New Roman" w:hAnsi="Times New Roman" w:cs="Times New Roman"/>
          </w:rPr>
          <w:t>Статья 2. Полномочия органов местного самоуправления в области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_Toc37768118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9</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19" w:history="1">
        <w:r w:rsidR="003D75EF">
          <w:rPr>
            <w:rFonts w:ascii="Times New Roman" w:hAnsi="Times New Roman" w:cs="Times New Roman"/>
          </w:rPr>
          <w:t>Статья 3. Комиссия по землепользованию и застройке Новоюласенского сельсовета………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_Toc37768119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9</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0" w:history="1">
        <w:r w:rsidR="003D75EF">
          <w:rPr>
            <w:rFonts w:ascii="Times New Roman" w:hAnsi="Times New Roman" w:cs="Times New Roman"/>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_Toc37768120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11</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1" w:history="1">
        <w:r w:rsidR="003D75EF">
          <w:rPr>
            <w:rFonts w:ascii="Times New Roman" w:hAnsi="Times New Roman" w:cs="Times New Roman"/>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_Toc37768121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11</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2" w:history="1">
        <w:r w:rsidR="003D75EF">
          <w:rPr>
            <w:rFonts w:ascii="Times New Roman" w:hAnsi="Times New Roman" w:cs="Times New Roman"/>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_Toc37768122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12</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3" w:history="1">
        <w:r w:rsidR="003D75EF">
          <w:rPr>
            <w:rFonts w:ascii="Times New Roman" w:hAnsi="Times New Roman" w:cs="Times New Roman"/>
          </w:rPr>
          <w:t>Глава 3. Положения о подготовки документации по планировке территории применительно к территории поселения.</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_Toc37768123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13</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4" w:history="1">
        <w:r w:rsidR="003D75EF">
          <w:rPr>
            <w:rFonts w:ascii="Times New Roman" w:hAnsi="Times New Roman" w:cs="Times New Roman"/>
          </w:rPr>
          <w:t>Статья 8. Общие положения о планировке территории Новоюласенского сельского совета.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_Toc37768124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13</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5" w:history="1">
        <w:r w:rsidR="003D75EF">
          <w:rPr>
            <w:rFonts w:ascii="Times New Roman" w:hAnsi="Times New Roman" w:cs="Times New Roman"/>
          </w:rPr>
          <w:t>Статья 9. Подготовка и утверждение документации по планировке территории Новоюласенс-когосельсовета.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_Toc37768125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14</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6" w:history="1">
        <w:r w:rsidR="003D75EF">
          <w:rPr>
            <w:rFonts w:ascii="Times New Roman" w:hAnsi="Times New Roman" w:cs="Times New Roman"/>
          </w:rPr>
          <w:t>Статья 10. Особенности подготовки документации по планировке территории применительно к территории Новоюласенского сельсовета.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_Toc37768126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16</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7" w:history="1">
        <w:r w:rsidR="003D75EF">
          <w:rPr>
            <w:rFonts w:ascii="Times New Roman" w:hAnsi="Times New Roman" w:cs="Times New Roman"/>
          </w:rPr>
          <w:t>Глава 4. Положения о проведении общественных обсуждений, публичных слушаний по вопросам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_Toc37768127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19</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8" w:history="1">
        <w:r w:rsidR="003D75EF">
          <w:rPr>
            <w:rFonts w:ascii="Times New Roman" w:hAnsi="Times New Roman" w:cs="Times New Roman"/>
          </w:rPr>
          <w:t>Статья 11. Общественные обсуждения, публичные слушания по вопросам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_Toc37768128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19</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29" w:history="1">
        <w:r w:rsidR="003D75EF">
          <w:rPr>
            <w:rFonts w:ascii="Times New Roman" w:hAnsi="Times New Roman" w:cs="Times New Roman"/>
          </w:rPr>
          <w:t>Статья 12. Порядок реализации инвестиционных проектов на территории Новоюласенского сельского совета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_Toc37768129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23</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0" w:history="1">
        <w:r w:rsidR="003D75EF">
          <w:rPr>
            <w:rFonts w:ascii="Times New Roman" w:hAnsi="Times New Roman" w:cs="Times New Roman"/>
          </w:rPr>
          <w:t>Глава 5. Положения о внесении изменений в правила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_Toc37768130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23</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1" w:history="1">
        <w:r w:rsidR="003D75EF">
          <w:rPr>
            <w:rFonts w:ascii="Times New Roman" w:hAnsi="Times New Roman" w:cs="Times New Roman"/>
          </w:rPr>
          <w:t>Статья 13. Порядок внесения изменений в Правила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_Toc37768131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23</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2" w:history="1">
        <w:r w:rsidR="003D75EF">
          <w:rPr>
            <w:rFonts w:ascii="Times New Roman" w:hAnsi="Times New Roman" w:cs="Times New Roman"/>
          </w:rPr>
          <w:t>Глава 6. Регулирование иных вопросов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_Toc37768132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25</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3" w:history="1">
        <w:r w:rsidR="003D75EF">
          <w:rPr>
            <w:rFonts w:ascii="Times New Roman" w:hAnsi="Times New Roman" w:cs="Times New Roman"/>
          </w:rPr>
          <w:t>Статья 14. Ответственность за нарушение Правил</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_Toc37768133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25</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4" w:history="1">
        <w:r w:rsidR="003D75EF">
          <w:rPr>
            <w:rFonts w:ascii="Times New Roman" w:hAnsi="Times New Roman" w:cs="Times New Roman"/>
          </w:rPr>
          <w:t>Раздел II. Карты градостроительного зонирования</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_Toc37768134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26</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5" w:history="1">
        <w:r w:rsidR="003D75EF">
          <w:rPr>
            <w:rFonts w:ascii="Times New Roman" w:hAnsi="Times New Roman" w:cs="Times New Roman"/>
          </w:rPr>
          <w:t>Раздел III. Градостроительные регламенты</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_Toc37768135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6" w:history="1">
        <w:r w:rsidR="003D75EF">
          <w:rPr>
            <w:rFonts w:ascii="Times New Roman" w:hAnsi="Times New Roman" w:cs="Times New Roman"/>
          </w:rPr>
          <w:t>Глава 7. Установление территориальных зон и применение градостроительных регламентов</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_Toc37768136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7" w:history="1">
        <w:r w:rsidR="003D75EF">
          <w:rPr>
            <w:rFonts w:ascii="Times New Roman" w:hAnsi="Times New Roman" w:cs="Times New Roman"/>
          </w:rPr>
          <w:t>Статья 15. Порядок установления территориальных зон………………………………………</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_Toc37768137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38" w:history="1">
        <w:r w:rsidR="003D75EF">
          <w:rPr>
            <w:rFonts w:ascii="Times New Roman" w:hAnsi="Times New Roman" w:cs="Times New Roman"/>
          </w:rPr>
          <w:t>Статья 16. Виды и состав территориальных зон, выделенных на карте градостроительного зонирования</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_Toc37768138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41" w:history="1">
        <w:r w:rsidR="003D75EF">
          <w:rPr>
            <w:rFonts w:ascii="Times New Roman" w:hAnsi="Times New Roman" w:cs="Times New Roman"/>
          </w:rPr>
          <w:t>Статья 17. Градостроительный регламент</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_Toc37768141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28</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42" w:history="1">
        <w:r w:rsidR="003D75EF">
          <w:rPr>
            <w:rFonts w:ascii="Times New Roman" w:hAnsi="Times New Roman" w:cs="Times New Roman"/>
          </w:rPr>
          <w:t>Статья 18. Виды разрешённого использования земельных участков и объектов капитального строительства………………………………………………………………………………………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_Toc37768142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29</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43" w:history="1">
        <w:r w:rsidR="003D75EF">
          <w:rPr>
            <w:rFonts w:ascii="Times New Roman" w:hAnsi="Times New Roman" w:cs="Times New Roman"/>
          </w:rPr>
          <w:t>Глава 8. Градостроительные регламенты</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_Toc37768143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30</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pPr>
      <w:hyperlink w:anchor="_Toc37768144" w:history="1">
        <w:r w:rsidR="003D75EF">
          <w:rPr>
            <w:rFonts w:ascii="Times New Roman" w:hAnsi="Times New Roman" w:cs="Times New Roman"/>
          </w:rPr>
          <w:t>Статья 19. Зоны с особыми условиями использования территорий………………………….</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_Toc37768144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30</w:t>
        </w:r>
        <w:r>
          <w:rPr>
            <w:rFonts w:ascii="Times New Roman" w:hAnsi="Times New Roman" w:cs="Times New Roman"/>
          </w:rPr>
          <w:fldChar w:fldCharType="end"/>
        </w:r>
      </w:hyperlink>
    </w:p>
    <w:p w:rsidR="007E563A" w:rsidRDefault="00002235">
      <w:pPr>
        <w:spacing w:after="0" w:line="240" w:lineRule="auto"/>
        <w:jc w:val="both"/>
        <w:rPr>
          <w:rFonts w:ascii="Times New Roman" w:hAnsi="Times New Roman" w:cs="Times New Roman"/>
        </w:rPr>
        <w:sectPr w:rsidR="007E563A">
          <w:pgSz w:w="11905" w:h="16837"/>
          <w:pgMar w:top="851" w:right="851" w:bottom="851" w:left="1418" w:header="420" w:footer="176" w:gutter="0"/>
          <w:pgNumType w:start="2"/>
          <w:cols w:space="720"/>
          <w:titlePg/>
          <w:docGrid w:linePitch="381"/>
        </w:sectPr>
      </w:pPr>
      <w:r>
        <w:rPr>
          <w:rFonts w:ascii="Times New Roman" w:hAnsi="Times New Roman" w:cs="Times New Roman"/>
        </w:rPr>
        <w:fldChar w:fldCharType="end"/>
      </w:r>
      <w:r w:rsidR="003D75EF">
        <w:rPr>
          <w:rFonts w:ascii="Times New Roman" w:hAnsi="Times New Roman" w:cs="Times New Roman"/>
        </w:rPr>
        <w:t>Статья 20. Градостроительные регламенты……………………………………………………..46</w:t>
      </w:r>
    </w:p>
    <w:p w:rsidR="007E563A" w:rsidRDefault="003D75EF">
      <w:pPr>
        <w:spacing w:after="0" w:line="240" w:lineRule="auto"/>
        <w:jc w:val="center"/>
        <w:rPr>
          <w:rFonts w:ascii="Times New Roman" w:hAnsi="Times New Roman" w:cs="Times New Roman"/>
        </w:rPr>
      </w:pPr>
      <w:bookmarkStart w:id="2" w:name="_Toc37768115"/>
      <w:bookmarkEnd w:id="0"/>
      <w:bookmarkEnd w:id="1"/>
      <w:r>
        <w:rPr>
          <w:rFonts w:ascii="Times New Roman" w:hAnsi="Times New Roman" w:cs="Times New Roman"/>
        </w:rPr>
        <w:lastRenderedPageBreak/>
        <w:t>Введение</w:t>
      </w:r>
      <w:bookmarkEnd w:id="2"/>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Правила землепользования и застройки Новоюласенского сельсовета Красногвардейского района Оренбургской области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Оренбургской области, Красногвардейского района, иными нормативными правовыми актами администрации Новоюласенского сельсовета Красногвардейского района Оренбургской области.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Правила разработаны на основе Генерального плана Новоюласенского сельсовета Красногвардейского района Оренбургской области.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Правила являются документом градостроительного зонирования Новоюласенского сельсовета Красногвардейского района Оренбургской области – разделения территорий на зоны с установлением для каждой из них градостроительного регламента.</w:t>
      </w:r>
    </w:p>
    <w:p w:rsidR="007E563A" w:rsidRDefault="007E563A">
      <w:pPr>
        <w:spacing w:after="0" w:line="240" w:lineRule="auto"/>
        <w:jc w:val="both"/>
        <w:rPr>
          <w:rFonts w:ascii="Times New Roman" w:hAnsi="Times New Roman" w:cs="Times New Roman"/>
        </w:rPr>
      </w:pPr>
    </w:p>
    <w:p w:rsidR="007E563A" w:rsidRDefault="003D75EF">
      <w:pPr>
        <w:suppressAutoHyphens/>
        <w:autoSpaceDE w:val="0"/>
        <w:spacing w:after="0" w:line="240" w:lineRule="auto"/>
        <w:ind w:firstLine="567"/>
        <w:jc w:val="center"/>
        <w:outlineLvl w:val="0"/>
        <w:rPr>
          <w:rFonts w:ascii="Times New Roman" w:eastAsia="GOST Type AU" w:hAnsi="Times New Roman" w:cs="Times New Roman"/>
          <w:b/>
          <w:szCs w:val="28"/>
          <w:lang w:eastAsia="ar-SA"/>
        </w:rPr>
      </w:pPr>
      <w:bookmarkStart w:id="3" w:name="_Toc427840954"/>
      <w:bookmarkStart w:id="4" w:name="_Toc37768116"/>
      <w:bookmarkStart w:id="5" w:name="_Toc208205262"/>
      <w:bookmarkStart w:id="6" w:name="_Toc427840772"/>
      <w:r>
        <w:rPr>
          <w:rFonts w:ascii="Times New Roman" w:eastAsia="GOST Type AU" w:hAnsi="Times New Roman" w:cs="Times New Roman"/>
          <w:b/>
          <w:szCs w:val="28"/>
          <w:lang w:eastAsia="ar-SA"/>
        </w:rPr>
        <w:t>Раздел I. Порядок применения Правил и внесения в них изменений</w:t>
      </w:r>
      <w:bookmarkEnd w:id="3"/>
      <w:bookmarkEnd w:id="4"/>
      <w:bookmarkEnd w:id="5"/>
      <w:bookmarkEnd w:id="6"/>
    </w:p>
    <w:p w:rsidR="007E563A" w:rsidRDefault="003D75EF">
      <w:pPr>
        <w:suppressAutoHyphens/>
        <w:autoSpaceDE w:val="0"/>
        <w:spacing w:after="0" w:line="240" w:lineRule="auto"/>
        <w:ind w:firstLine="567"/>
        <w:jc w:val="both"/>
        <w:outlineLvl w:val="0"/>
        <w:rPr>
          <w:rFonts w:ascii="Times New Roman" w:eastAsia="GOST Type AU" w:hAnsi="Times New Roman" w:cs="Times New Roman"/>
          <w:b/>
          <w:sz w:val="24"/>
          <w:lang w:eastAsia="ar-SA"/>
        </w:rPr>
      </w:pPr>
      <w:bookmarkStart w:id="7" w:name="_Toc427840955"/>
      <w:bookmarkStart w:id="8" w:name="_Toc427840773"/>
      <w:bookmarkStart w:id="9" w:name="_Toc208205263"/>
      <w:bookmarkStart w:id="10" w:name="_Toc37768117"/>
      <w:r>
        <w:rPr>
          <w:rFonts w:ascii="Times New Roman" w:eastAsia="GOST Type AU" w:hAnsi="Times New Roman" w:cs="Times New Roman"/>
          <w:b/>
          <w:sz w:val="24"/>
          <w:lang w:eastAsia="ar-SA"/>
        </w:rPr>
        <w:t xml:space="preserve">Глава 1. </w:t>
      </w:r>
      <w:bookmarkEnd w:id="7"/>
      <w:bookmarkEnd w:id="8"/>
      <w:bookmarkEnd w:id="9"/>
      <w:r>
        <w:rPr>
          <w:rFonts w:ascii="Times New Roman" w:eastAsia="GOST Type AU" w:hAnsi="Times New Roman" w:cs="Times New Roman"/>
          <w:b/>
          <w:sz w:val="24"/>
          <w:lang w:eastAsia="ar-SA"/>
        </w:rPr>
        <w:t>Положения о регулировании землепользования и застройки органами местного самоуправления</w:t>
      </w:r>
      <w:bookmarkEnd w:id="10"/>
    </w:p>
    <w:p w:rsidR="007E563A" w:rsidRDefault="003D75EF">
      <w:pPr>
        <w:autoSpaceDE w:val="0"/>
        <w:autoSpaceDN w:val="0"/>
        <w:adjustRightInd w:val="0"/>
        <w:spacing w:after="0" w:line="240" w:lineRule="auto"/>
        <w:ind w:firstLine="540"/>
        <w:jc w:val="both"/>
        <w:outlineLvl w:val="3"/>
        <w:rPr>
          <w:rFonts w:ascii="Times New Roman" w:hAnsi="Times New Roman" w:cs="Times New Roman"/>
          <w:b/>
          <w:sz w:val="24"/>
        </w:rPr>
      </w:pPr>
      <w:r>
        <w:rPr>
          <w:rFonts w:ascii="Times New Roman" w:hAnsi="Times New Roman" w:cs="Times New Roman"/>
          <w:b/>
          <w:sz w:val="24"/>
        </w:rPr>
        <w:t>Статья 1. Основные понятия, используемые в Правилах</w:t>
      </w:r>
    </w:p>
    <w:p w:rsidR="007E563A" w:rsidRDefault="003D75EF">
      <w:pPr>
        <w:spacing w:after="0" w:line="240" w:lineRule="auto"/>
        <w:jc w:val="both"/>
        <w:rPr>
          <w:rFonts w:ascii="Times New Roman" w:hAnsi="Times New Roman" w:cs="Times New Roman"/>
        </w:rPr>
      </w:pPr>
      <w:r>
        <w:rPr>
          <w:rFonts w:ascii="Times New Roman" w:hAnsi="Times New Roman" w:cs="Times New Roman"/>
        </w:rPr>
        <w:t>1. В целях применения Правил используются следующие основные понятия: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арендатор земельного участка</w:t>
      </w:r>
      <w:r>
        <w:rPr>
          <w:rFonts w:ascii="Times New Roman" w:hAnsi="Times New Roman" w:cs="Times New Roman"/>
        </w:rPr>
        <w:t xml:space="preserve"> - лицо, владеющее и пользующееся земельным участком на основании договора аренды или договора субаренды;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 xml:space="preserve">ансамбли </w:t>
      </w:r>
      <w:r>
        <w:rPr>
          <w:rFonts w:ascii="Times New Roman" w:hAnsi="Times New Roman" w:cs="Times New Roman"/>
        </w:rPr>
        <w:t>-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благоустройство территории</w:t>
      </w:r>
      <w:r>
        <w:rPr>
          <w:rFonts w:ascii="Times New Roman" w:hAnsi="Times New Roman" w:cs="Times New Roman"/>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E563A" w:rsidRDefault="003D75EF">
      <w:pPr>
        <w:spacing w:after="0" w:line="240" w:lineRule="auto"/>
        <w:ind w:firstLine="851"/>
        <w:jc w:val="both"/>
        <w:rPr>
          <w:rFonts w:ascii="Times New Roman" w:hAnsi="Times New Roman" w:cs="Times New Roman"/>
        </w:rPr>
      </w:pPr>
      <w:r>
        <w:rPr>
          <w:rFonts w:ascii="Times New Roman" w:hAnsi="Times New Roman" w:cs="Times New Roman"/>
          <w:b/>
        </w:rPr>
        <w:t>градостроительная деятельность</w:t>
      </w:r>
      <w:r>
        <w:rPr>
          <w:rFonts w:ascii="Times New Roman" w:hAnsi="Times New Roman" w:cs="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градостроительное зонирование</w:t>
      </w:r>
      <w:r>
        <w:rPr>
          <w:rFonts w:ascii="Times New Roman" w:hAnsi="Times New Roman" w:cs="Times New Roma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градостроительный регламент</w:t>
      </w:r>
      <w:r>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деятельность по комплексному и устойчивому развитию территории</w:t>
      </w:r>
      <w:r>
        <w:rPr>
          <w:rFonts w:ascii="Times New Roman" w:hAnsi="Times New Roman" w:cs="Times New Roma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w:t>
      </w:r>
      <w:r>
        <w:rPr>
          <w:rFonts w:ascii="Times New Roman" w:hAnsi="Times New Roman" w:cs="Times New Roman"/>
        </w:rPr>
        <w:lastRenderedPageBreak/>
        <w:t>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достопримечательные места</w:t>
      </w:r>
      <w:r>
        <w:rPr>
          <w:rFonts w:ascii="Times New Roman" w:hAnsi="Times New Roman" w:cs="Times New Roman"/>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землевладелец - лицо, владеющее и пользующееся земельным участком на праве пожизненного наследуемого владения;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землепользователь</w:t>
      </w:r>
      <w:r>
        <w:rPr>
          <w:rFonts w:ascii="Times New Roman" w:hAnsi="Times New Roman" w:cs="Times New Roman"/>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количество этажей многоквартирного здания - количество всех этажей, включая подземный, подвальный, цокольный, надземный, технический, мансардный.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красные линии</w:t>
      </w:r>
      <w:r>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машино-место</w:t>
      </w:r>
      <w:r>
        <w:rPr>
          <w:rFonts w:ascii="Times New Roman" w:hAnsi="Times New Roman" w:cs="Times New Roma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общественное обсуждение</w:t>
      </w:r>
      <w:r>
        <w:rPr>
          <w:rFonts w:ascii="Times New Roman" w:hAnsi="Times New Roman" w:cs="Times New Roman"/>
        </w:rPr>
        <w:t xml:space="preserve"> — это регламентированные процедуры по рассмотрению и анализу проектов нормативных правовых и распорядительных актов. Главная цель общественного обсуждения — привлечение граждан к процессу обсуждения социально значимых проектов, выявление общественного мнения, учет предложений и замечаний</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E563A" w:rsidRDefault="003D75EF">
      <w:pPr>
        <w:spacing w:after="0" w:line="240" w:lineRule="auto"/>
        <w:jc w:val="both"/>
        <w:rPr>
          <w:rFonts w:ascii="Times New Roman" w:hAnsi="Times New Roman" w:cs="Times New Roman"/>
        </w:rPr>
      </w:pPr>
      <w:r>
        <w:rPr>
          <w:rFonts w:ascii="Times New Roman" w:hAnsi="Times New Roman" w:cs="Times New Roman"/>
        </w:rPr>
        <w:t xml:space="preserve">объекты культурного наследия (памятники истории и культуры) народов Российской Федерации (далее - объекты культурного наследия) - объекты недвижимого имущества со связанными с ними </w:t>
      </w:r>
      <w:r>
        <w:rPr>
          <w:rFonts w:ascii="Times New Roman" w:hAnsi="Times New Roman" w:cs="Times New Roman"/>
        </w:rPr>
        <w:lastRenderedPageBreak/>
        <w:t>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парковка (парковочное место)</w:t>
      </w:r>
      <w:r>
        <w:rPr>
          <w:rFonts w:ascii="Times New Roman" w:hAnsi="Times New Roman" w:cs="Times New Roma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памятники</w:t>
      </w:r>
      <w:r>
        <w:rPr>
          <w:rFonts w:ascii="Times New Roman" w:hAnsi="Times New Roman" w:cs="Times New Roman"/>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прилегающая территория</w:t>
      </w:r>
      <w:r>
        <w:rPr>
          <w:rFonts w:ascii="Times New Roman" w:hAnsi="Times New Roman" w:cs="Times New Roma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публичные слушания</w:t>
      </w:r>
      <w:r>
        <w:rPr>
          <w:rFonts w:ascii="Times New Roman" w:hAnsi="Times New Roman" w:cs="Times New Roman"/>
        </w:rPr>
        <w:t xml:space="preserve"> - форма участия населения Новоюласенского сельсовета Красногвардейского района Оренбургской области в решении вопросов местного значения, используемая в случаях, предусмотренных Градостроительным </w:t>
      </w:r>
      <w:hyperlink r:id="rId8" w:history="1">
        <w:r>
          <w:rPr>
            <w:rFonts w:ascii="Times New Roman" w:hAnsi="Times New Roman" w:cs="Times New Roman"/>
          </w:rPr>
          <w:t>Кодексом</w:t>
        </w:r>
      </w:hyperlink>
      <w:r>
        <w:rPr>
          <w:rFonts w:ascii="Times New Roman" w:hAnsi="Times New Roman" w:cs="Times New Roman"/>
        </w:rPr>
        <w:t xml:space="preserve"> Российской Федерации, иными федеральными законами, и регулируемая Уставом Новоюласенского сельсовета Красногвардейского района Оренбургской области о публичных слушаниях;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публичный сервитут</w:t>
      </w:r>
      <w:r>
        <w:rPr>
          <w:rFonts w:ascii="Times New Roman" w:hAnsi="Times New Roman" w:cs="Times New Roman"/>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Оренбургской области, решением совета депутатов муниципального образования Новоюласенский сельсовет Красногвардейского района Оренбургской области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реконструкция объектов капитального строительства (за исключением линейных объектов)</w:t>
      </w:r>
      <w:r>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строительство</w:t>
      </w:r>
      <w:r>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территориальные зоны</w:t>
      </w:r>
      <w:r>
        <w:rPr>
          <w:rFonts w:ascii="Times New Roman" w:hAnsi="Times New Roman" w:cs="Times New Roman"/>
        </w:rPr>
        <w:t xml:space="preserve"> - зоны, для которых в Правилах определены границы и установлены градостроительные регламенты;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территории общего пользования</w:t>
      </w:r>
      <w:r>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технический регламент</w:t>
      </w:r>
      <w:r>
        <w:rPr>
          <w:rFonts w:ascii="Times New Roman" w:hAnsi="Times New Roman" w:cs="Times New Roman"/>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w:t>
      </w:r>
      <w:r>
        <w:rPr>
          <w:rFonts w:ascii="Times New Roman" w:hAnsi="Times New Roman" w:cs="Times New Roman"/>
        </w:rPr>
        <w:lastRenderedPageBreak/>
        <w:t>изыскания), производства, строительства, монтажа, наладки, эксплуатации, хранения, перевозки, реализации и утилизации).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реконструкция линейных объектов</w:t>
      </w:r>
      <w:r>
        <w:rPr>
          <w:rFonts w:ascii="Times New Roman" w:hAnsi="Times New Roman" w:cs="Times New Roma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технический заказчик</w:t>
      </w:r>
      <w:r>
        <w:rPr>
          <w:rFonts w:ascii="Times New Roman" w:hAnsi="Times New Roman" w:cs="Times New Roma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w:t>
      </w:r>
      <w:hyperlink r:id="rId9" w:history="1">
        <w:r>
          <w:rPr>
            <w:rFonts w:ascii="Times New Roman" w:hAnsi="Times New Roman" w:cs="Times New Roman"/>
          </w:rPr>
          <w:t>частью 2.1 статьи 47</w:t>
        </w:r>
      </w:hyperlink>
      <w:r>
        <w:rPr>
          <w:rFonts w:ascii="Times New Roman" w:hAnsi="Times New Roman" w:cs="Times New Roman"/>
        </w:rPr>
        <w:t xml:space="preserve">, </w:t>
      </w:r>
      <w:hyperlink r:id="rId10" w:history="1">
        <w:r>
          <w:rPr>
            <w:rFonts w:ascii="Times New Roman" w:hAnsi="Times New Roman" w:cs="Times New Roman"/>
          </w:rPr>
          <w:t>частью 4.1 статьи 48</w:t>
        </w:r>
      </w:hyperlink>
      <w:r>
        <w:rPr>
          <w:rFonts w:ascii="Times New Roman" w:hAnsi="Times New Roman" w:cs="Times New Roman"/>
        </w:rPr>
        <w:t xml:space="preserve">, </w:t>
      </w:r>
      <w:hyperlink r:id="rId11" w:history="1">
        <w:r>
          <w:rPr>
            <w:rFonts w:ascii="Times New Roman" w:hAnsi="Times New Roman" w:cs="Times New Roman"/>
          </w:rPr>
          <w:t>частью 2.2 статьи 52</w:t>
        </w:r>
      </w:hyperlink>
      <w:r>
        <w:rPr>
          <w:rFonts w:ascii="Times New Roman" w:hAnsi="Times New Roman" w:cs="Times New Roman"/>
        </w:rPr>
        <w:t xml:space="preserve"> Градостроительного Кодекса;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технический регламент</w:t>
      </w:r>
      <w:r>
        <w:rPr>
          <w:rFonts w:ascii="Times New Roman" w:hAnsi="Times New Roman" w:cs="Times New Roman"/>
        </w:rPr>
        <w:t xml:space="preserve"> - документ, содержащий обязательные для соблюдения требования общества, утвержденный компетентным правительственным органом;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элементы благоустройства</w:t>
      </w:r>
      <w:r>
        <w:rPr>
          <w:rFonts w:ascii="Times New Roman" w:hAnsi="Times New Roman" w:cs="Times New Roman"/>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элемент планировочной структуры</w:t>
      </w:r>
      <w:r>
        <w:rPr>
          <w:rFonts w:ascii="Times New Roman" w:hAnsi="Times New Roman" w:cs="Times New Roma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2" w:history="1">
        <w:r>
          <w:rPr>
            <w:rFonts w:ascii="Times New Roman" w:hAnsi="Times New Roman" w:cs="Times New Roman"/>
          </w:rPr>
          <w:t>Виды</w:t>
        </w:r>
      </w:hyperlink>
      <w:r>
        <w:rPr>
          <w:rFonts w:ascii="Times New Roman" w:hAnsi="Times New Roman" w:cs="Times New Roman"/>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 </w:t>
      </w:r>
      <w:hyperlink r:id="rId13" w:history="1">
        <w:r>
          <w:rPr>
            <w:rFonts w:ascii="Times New Roman" w:hAnsi="Times New Roman" w:cs="Times New Roman"/>
          </w:rPr>
          <w:t>Виды</w:t>
        </w:r>
      </w:hyperlink>
      <w:r>
        <w:rPr>
          <w:rFonts w:ascii="Times New Roman" w:hAnsi="Times New Roman" w:cs="Times New Roman"/>
        </w:rPr>
        <w:t xml:space="preserve"> элементов планировочной структуры утверждены приказом Министерства строительства и жилищно-коммунального хозяйства Российской Федерации от 25 апреля 2017 г. N 738/пр:</w:t>
      </w:r>
    </w:p>
    <w:p w:rsidR="007E563A" w:rsidRDefault="003D75EF">
      <w:pPr>
        <w:spacing w:after="0" w:line="240" w:lineRule="auto"/>
        <w:jc w:val="both"/>
        <w:rPr>
          <w:rFonts w:ascii="Times New Roman" w:hAnsi="Times New Roman" w:cs="Times New Roman"/>
        </w:rPr>
      </w:pPr>
      <w:r>
        <w:rPr>
          <w:rFonts w:ascii="Times New Roman" w:hAnsi="Times New Roman" w:cs="Times New Roman"/>
        </w:rPr>
        <w:t>1. Район;</w:t>
      </w:r>
    </w:p>
    <w:p w:rsidR="007E563A" w:rsidRDefault="003D75EF">
      <w:pPr>
        <w:spacing w:after="0" w:line="240" w:lineRule="auto"/>
        <w:jc w:val="both"/>
        <w:rPr>
          <w:rFonts w:ascii="Times New Roman" w:hAnsi="Times New Roman" w:cs="Times New Roman"/>
        </w:rPr>
      </w:pPr>
      <w:r>
        <w:rPr>
          <w:rFonts w:ascii="Times New Roman" w:hAnsi="Times New Roman" w:cs="Times New Roman"/>
        </w:rPr>
        <w:t>2. Микрорайон;</w:t>
      </w:r>
    </w:p>
    <w:p w:rsidR="007E563A" w:rsidRDefault="003D75EF">
      <w:pPr>
        <w:spacing w:after="0" w:line="240" w:lineRule="auto"/>
        <w:jc w:val="both"/>
        <w:rPr>
          <w:rFonts w:ascii="Times New Roman" w:hAnsi="Times New Roman" w:cs="Times New Roman"/>
        </w:rPr>
      </w:pPr>
      <w:r>
        <w:rPr>
          <w:rFonts w:ascii="Times New Roman" w:hAnsi="Times New Roman" w:cs="Times New Roman"/>
        </w:rPr>
        <w:t>3. Квартал;</w:t>
      </w:r>
    </w:p>
    <w:p w:rsidR="007E563A" w:rsidRDefault="003D75EF">
      <w:pPr>
        <w:spacing w:after="0" w:line="240" w:lineRule="auto"/>
        <w:jc w:val="both"/>
        <w:rPr>
          <w:rFonts w:ascii="Times New Roman" w:hAnsi="Times New Roman" w:cs="Times New Roman"/>
        </w:rPr>
      </w:pPr>
      <w:r>
        <w:rPr>
          <w:rFonts w:ascii="Times New Roman" w:hAnsi="Times New Roman" w:cs="Times New Roman"/>
        </w:rPr>
        <w:t xml:space="preserve">4. Территория общего пользования, за исключением элементов планировочной структуры, указанных в </w:t>
      </w:r>
      <w:hyperlink w:anchor="Par7" w:history="1">
        <w:r>
          <w:rPr>
            <w:rFonts w:ascii="Times New Roman" w:hAnsi="Times New Roman" w:cs="Times New Roman"/>
          </w:rPr>
          <w:t>пункте 8</w:t>
        </w:r>
      </w:hyperlink>
      <w:r>
        <w:rPr>
          <w:rFonts w:ascii="Times New Roman" w:hAnsi="Times New Roman" w:cs="Times New Roman"/>
        </w:rPr>
        <w:t>;</w:t>
      </w:r>
    </w:p>
    <w:p w:rsidR="007E563A" w:rsidRDefault="003D75EF">
      <w:pPr>
        <w:spacing w:after="0" w:line="240" w:lineRule="auto"/>
        <w:jc w:val="both"/>
        <w:rPr>
          <w:rFonts w:ascii="Times New Roman" w:hAnsi="Times New Roman" w:cs="Times New Roman"/>
        </w:rPr>
      </w:pPr>
      <w:r>
        <w:rPr>
          <w:rFonts w:ascii="Times New Roman" w:hAnsi="Times New Roman" w:cs="Times New Roman"/>
        </w:rPr>
        <w:t>5. Территория садоводческого, огороднического или дачного некоммерческого объединения граждан;</w:t>
      </w:r>
    </w:p>
    <w:p w:rsidR="007E563A" w:rsidRDefault="003D75EF">
      <w:pPr>
        <w:spacing w:after="0" w:line="240" w:lineRule="auto"/>
        <w:jc w:val="both"/>
        <w:rPr>
          <w:rFonts w:ascii="Times New Roman" w:hAnsi="Times New Roman" w:cs="Times New Roman"/>
        </w:rPr>
      </w:pPr>
      <w:r>
        <w:rPr>
          <w:rFonts w:ascii="Times New Roman" w:hAnsi="Times New Roman" w:cs="Times New Roman"/>
        </w:rPr>
        <w:t>6. Территория транспортно-пересадочного узла;</w:t>
      </w:r>
    </w:p>
    <w:p w:rsidR="007E563A" w:rsidRDefault="003D75EF">
      <w:pPr>
        <w:spacing w:after="0" w:line="240" w:lineRule="auto"/>
        <w:jc w:val="both"/>
        <w:rPr>
          <w:rFonts w:ascii="Times New Roman" w:hAnsi="Times New Roman" w:cs="Times New Roman"/>
        </w:rPr>
      </w:pPr>
      <w:r>
        <w:rPr>
          <w:rFonts w:ascii="Times New Roman" w:hAnsi="Times New Roman" w:cs="Times New Roman"/>
        </w:rPr>
        <w:t xml:space="preserve">7. Территория, занятая линейным объектом и (или) предназначенная для размещения линейного объекта, за исключением элементов планировочной структуры, указанных в </w:t>
      </w:r>
      <w:hyperlink w:anchor="Par7" w:history="1">
        <w:r>
          <w:rPr>
            <w:rFonts w:ascii="Times New Roman" w:hAnsi="Times New Roman" w:cs="Times New Roman"/>
          </w:rPr>
          <w:t>пункте 8</w:t>
        </w:r>
      </w:hyperlink>
      <w:r>
        <w:rPr>
          <w:rFonts w:ascii="Times New Roman" w:hAnsi="Times New Roman" w:cs="Times New Roman"/>
        </w:rPr>
        <w:t>;</w:t>
      </w:r>
      <w:bookmarkStart w:id="11" w:name="Par7"/>
      <w:bookmarkEnd w:id="11"/>
    </w:p>
    <w:p w:rsidR="007E563A" w:rsidRDefault="003D75EF">
      <w:pPr>
        <w:spacing w:after="0" w:line="240" w:lineRule="auto"/>
        <w:jc w:val="both"/>
        <w:rPr>
          <w:rFonts w:ascii="Times New Roman" w:hAnsi="Times New Roman" w:cs="Times New Roman"/>
        </w:rPr>
      </w:pPr>
      <w:r>
        <w:rPr>
          <w:rFonts w:ascii="Times New Roman" w:hAnsi="Times New Roman" w:cs="Times New Roman"/>
        </w:rPr>
        <w:t>8. Улично-дорожная сеть.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этажность здания</w:t>
      </w:r>
      <w:r>
        <w:rPr>
          <w:rFonts w:ascii="Times New Roman" w:hAnsi="Times New Roman" w:cs="Times New Roman"/>
        </w:rPr>
        <w:t xml:space="preserve"> -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личное подсобное хозяйство</w:t>
      </w:r>
      <w:r>
        <w:rPr>
          <w:rFonts w:ascii="Times New Roman" w:hAnsi="Times New Roman" w:cs="Times New Roman"/>
        </w:rPr>
        <w:t xml:space="preserve"> – форма непредпринимательской деятельности по производству и переработке сельскохозяйственной продукции;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стационарный торговый объект</w:t>
      </w:r>
      <w:r>
        <w:rPr>
          <w:rFonts w:ascii="Times New Roman" w:hAnsi="Times New Roman" w:cs="Times New Roman"/>
        </w:rPr>
        <w:t xml:space="preserve">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нестационарный торговый объект</w:t>
      </w:r>
      <w:r>
        <w:rPr>
          <w:rFonts w:ascii="Times New Roman" w:hAnsi="Times New Roman" w:cs="Times New Roman"/>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lastRenderedPageBreak/>
        <w:t>объект индивидуального жилищного строительства</w:t>
      </w:r>
      <w:r>
        <w:rPr>
          <w:rFonts w:ascii="Times New Roman" w:hAnsi="Times New Roman" w:cs="Times New Roman"/>
        </w:rPr>
        <w:t xml:space="preserve"> - отдельно стоящий жилой дом с количеством этажей не более 3, предназначенный для постоянного совместного проживания одной семьи и имеющий выход на индивидуальный земельный участок.</w:t>
      </w:r>
    </w:p>
    <w:p w:rsidR="007E563A" w:rsidRDefault="007E563A">
      <w:pPr>
        <w:spacing w:after="0" w:line="240" w:lineRule="auto"/>
        <w:ind w:firstLine="709"/>
        <w:jc w:val="both"/>
        <w:rPr>
          <w:rFonts w:ascii="Times New Roman" w:hAnsi="Times New Roman" w:cs="Times New Roman"/>
        </w:rPr>
      </w:pPr>
    </w:p>
    <w:p w:rsidR="007E563A" w:rsidRDefault="003D75EF">
      <w:pPr>
        <w:keepNext/>
        <w:spacing w:after="0" w:line="240" w:lineRule="auto"/>
        <w:ind w:firstLine="567"/>
        <w:jc w:val="both"/>
        <w:outlineLvl w:val="1"/>
        <w:rPr>
          <w:rFonts w:ascii="Times New Roman" w:hAnsi="Times New Roman" w:cs="Times New Roman"/>
          <w:b/>
          <w:bCs/>
          <w:iCs/>
          <w:sz w:val="24"/>
        </w:rPr>
      </w:pPr>
      <w:bookmarkStart w:id="12" w:name="_Toc200537076"/>
      <w:bookmarkStart w:id="13" w:name="_Toc427840956"/>
      <w:bookmarkStart w:id="14" w:name="_Toc427840774"/>
      <w:bookmarkStart w:id="15" w:name="_Toc37768118"/>
      <w:bookmarkStart w:id="16" w:name="_Toc208205264"/>
      <w:r>
        <w:rPr>
          <w:rFonts w:ascii="Times New Roman" w:hAnsi="Times New Roman" w:cs="Times New Roman"/>
          <w:b/>
        </w:rPr>
        <w:t xml:space="preserve">Статья 2. </w:t>
      </w:r>
      <w:bookmarkEnd w:id="12"/>
      <w:bookmarkEnd w:id="13"/>
      <w:bookmarkEnd w:id="14"/>
      <w:bookmarkEnd w:id="15"/>
      <w:bookmarkEnd w:id="16"/>
      <w:r>
        <w:rPr>
          <w:rFonts w:ascii="Times New Roman" w:hAnsi="Times New Roman" w:cs="Times New Roman"/>
          <w:b/>
          <w:bCs/>
          <w:iCs/>
          <w:sz w:val="24"/>
        </w:rPr>
        <w:t>Полномочия органов местного самоуправления в области землепользования и застройки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утверждение документации по планировке территории в случаях, предусмотренных Градостроительным  Кодексом;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создание комиссии по землепользованию и застройке Новоюласенского сельсовета(далее –Комиссия), утверждение состава данной Комиссиии Положения о ней;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7)принятие решения о комплексном развитии территории по инициативе органа местного самоуправления;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иные полномочия в соответствии с законодательством.</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К полномочиям администрации Красногвардейского района (далее –администрация района)  осуществляемых в соответствии с Соглашением относятся: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иные полномочия в области землепользования и застройки осуществляются  структурными подразделениями администрации района,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района.</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7" w:name="_Toc200537077"/>
      <w:bookmarkStart w:id="18" w:name="_Toc427840957"/>
      <w:bookmarkStart w:id="19" w:name="_Toc208205265"/>
      <w:bookmarkStart w:id="20" w:name="_Toc427840775"/>
      <w:bookmarkStart w:id="21" w:name="_Toc37768119"/>
      <w:r>
        <w:rPr>
          <w:rFonts w:ascii="Times New Roman" w:hAnsi="Times New Roman" w:cs="Times New Roman"/>
          <w:b/>
        </w:rPr>
        <w:t xml:space="preserve">Статья 3. Комиссия по </w:t>
      </w:r>
      <w:bookmarkEnd w:id="17"/>
      <w:r>
        <w:rPr>
          <w:rFonts w:ascii="Times New Roman" w:hAnsi="Times New Roman" w:cs="Times New Roman"/>
          <w:b/>
        </w:rPr>
        <w:t xml:space="preserve">землепользованию и застройке </w:t>
      </w:r>
      <w:bookmarkEnd w:id="18"/>
      <w:bookmarkEnd w:id="19"/>
      <w:bookmarkEnd w:id="20"/>
      <w:r>
        <w:rPr>
          <w:rFonts w:ascii="Times New Roman" w:hAnsi="Times New Roman" w:cs="Times New Roman"/>
          <w:b/>
        </w:rPr>
        <w:t>Новоюласенского сельсовета</w:t>
      </w:r>
      <w:bookmarkEnd w:id="21"/>
    </w:p>
    <w:p w:rsidR="007E563A" w:rsidRDefault="003D75EF">
      <w:pPr>
        <w:spacing w:after="0" w:line="240" w:lineRule="auto"/>
        <w:ind w:firstLine="709"/>
        <w:jc w:val="both"/>
        <w:rPr>
          <w:rFonts w:ascii="Times New Roman" w:hAnsi="Times New Roman" w:cs="Times New Roman"/>
        </w:rPr>
      </w:pPr>
      <w:bookmarkStart w:id="22" w:name="_Toc200537078"/>
      <w:bookmarkStart w:id="23" w:name="_Toc208205266"/>
      <w:r>
        <w:rPr>
          <w:rFonts w:ascii="Times New Roman" w:hAnsi="Times New Roman" w:cs="Times New Roman"/>
        </w:rPr>
        <w:t>1.Комиссия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3.Комиссия выступает организатором проведения общественных слушаний и публичных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5.1 Градостроительного Кодекса Российской Федерации.</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rPr>
      </w:pPr>
      <w:r>
        <w:rPr>
          <w:rFonts w:ascii="Times New Roman" w:hAnsi="Times New Roman" w:cs="Times New Roman"/>
        </w:rPr>
        <w:t>При проведении общественных обсуждений комиссия: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оповещает о начале общественных обсуждений;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проводит экспозиции или экспозиций проекта, подлежащего рассмотрению на общественных обсуждениях;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подготавливает и оформляет протоколы общественных обсуждений;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подготавливает и опубликовывает заключения о результатах общественных обсуждений.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rPr>
      </w:pPr>
      <w:r>
        <w:rPr>
          <w:rFonts w:ascii="Times New Roman" w:hAnsi="Times New Roman" w:cs="Times New Roman"/>
        </w:rPr>
        <w:t>При проведении публичных слушаний комиссия: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оповещает о начале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размещает проект, подлежащего рассмотрению на публичных слушаниях, и информационных материалов к нему на официальном сайте и организовывает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проводит экспозиции проекта, подлежащего рассмотрению на публичных слушаниях;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проводит собрания участников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подготавливает и оформляет протоколы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подготавливает и опубликовывает заключения о результатах публичных слушаний.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6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7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12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Осуществляет иные полномочия в соответствии с законодательством.</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Статья 4. Обеспечение социальной защиты инвалидов при осуществлении деятельности по землепользованию и застройке</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При осуществлении деятельности по землепользованию и застройке в Новоюласенском сельском 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4. Осуществление мер, указанных в </w:t>
      </w:r>
      <w:hyperlink r:id="rId14" w:history="1">
        <w:r>
          <w:rPr>
            <w:rFonts w:ascii="Times New Roman" w:hAnsi="Times New Roman" w:cs="Times New Roman"/>
          </w:rPr>
          <w:t>части 3</w:t>
        </w:r>
      </w:hyperlink>
      <w:r>
        <w:rPr>
          <w:rFonts w:ascii="Times New Roman" w:hAnsi="Times New Roman" w:cs="Times New Roman"/>
        </w:rPr>
        <w:t xml:space="preserve"> настоящей статьи, должно производиться по согласованию с общественными объединениями инвалидов, действующими на 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Администрация Новоюласенского 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Статья 5. Открытость и доступность информации о землепользовании и застройке</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Администрация Новоюласенского сельсовета обеспечивает всем заинтересованным лицам возможность ознакомления с настоящими Правилами путем: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публикации Правил и открытой продажи их копий по цене не выше стоимости изготовления копий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размещения текста Правил на официальном сайте Новоюласенского сельсовета в сети Интернет;</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создания условий для ознакомления с настоящими Правилами в администрации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предоставления администрацией Новоюласенского сельсовета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7E563A" w:rsidRDefault="007E563A">
      <w:pPr>
        <w:spacing w:after="0" w:line="240" w:lineRule="auto"/>
        <w:jc w:val="both"/>
        <w:rPr>
          <w:rFonts w:ascii="Times New Roman" w:hAnsi="Times New Roman" w:cs="Times New Roman"/>
        </w:rPr>
      </w:pP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4" w:name="_Toc427840782"/>
      <w:bookmarkStart w:id="25" w:name="_Toc427840964"/>
      <w:bookmarkStart w:id="26" w:name="_Toc200537090"/>
      <w:bookmarkStart w:id="27" w:name="_Toc208205272"/>
      <w:bookmarkStart w:id="28" w:name="_Toc37768120"/>
      <w:r>
        <w:rPr>
          <w:rFonts w:ascii="Times New Roman" w:hAnsi="Times New Roman" w:cs="Times New Roman"/>
          <w:b/>
        </w:rPr>
        <w:t xml:space="preserve">Глава 2. </w:t>
      </w:r>
      <w:bookmarkEnd w:id="24"/>
      <w:bookmarkEnd w:id="25"/>
      <w:bookmarkEnd w:id="26"/>
      <w:bookmarkEnd w:id="27"/>
      <w:r>
        <w:rPr>
          <w:rFonts w:ascii="Times New Roman" w:hAnsi="Times New Roman" w:cs="Times New Roman"/>
          <w:b/>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8"/>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29" w:name="_Toc37768121"/>
      <w:bookmarkStart w:id="30" w:name="_Toc200537091"/>
      <w:bookmarkStart w:id="31" w:name="_Toc208205273"/>
      <w:bookmarkStart w:id="32" w:name="_Toc427840965"/>
      <w:bookmarkStart w:id="33" w:name="_Toc427840783"/>
      <w:r>
        <w:rPr>
          <w:rFonts w:ascii="Times New Roman" w:hAnsi="Times New Roman" w:cs="Times New Roman"/>
          <w:b/>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bookmarkEnd w:id="29"/>
      <w:bookmarkEnd w:id="30"/>
      <w:bookmarkEnd w:id="31"/>
      <w:bookmarkEnd w:id="32"/>
      <w:bookmarkEnd w:id="33"/>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34" w:name="sub_3901"/>
      <w:r>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7E563A" w:rsidRDefault="007E563A">
      <w:pPr>
        <w:spacing w:after="0" w:line="240" w:lineRule="auto"/>
        <w:ind w:firstLine="709"/>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35" w:name="sub_3902"/>
      <w:bookmarkEnd w:id="34"/>
      <w:r>
        <w:rPr>
          <w:rFonts w:ascii="Times New Roman" w:hAnsi="Times New Roman" w:cs="Times New Roman"/>
        </w:rPr>
        <w:t xml:space="preserve">2. </w:t>
      </w:r>
      <w:bookmarkStart w:id="36" w:name="sub_3903"/>
      <w:bookmarkEnd w:id="35"/>
      <w:r>
        <w:rPr>
          <w:rFonts w:ascii="Times New Roman" w:hAnsi="Times New Roman" w:cs="Times New Roman"/>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E563A" w:rsidRDefault="003D75EF">
      <w:pPr>
        <w:spacing w:after="0" w:line="240" w:lineRule="auto"/>
        <w:ind w:firstLine="709"/>
        <w:jc w:val="both"/>
        <w:rPr>
          <w:rFonts w:ascii="Times New Roman" w:hAnsi="Times New Roman" w:cs="Times New Roman"/>
        </w:rPr>
      </w:pPr>
      <w:bookmarkStart w:id="37" w:name="sub_3904"/>
      <w:bookmarkEnd w:id="36"/>
      <w:r>
        <w:rPr>
          <w:rFonts w:ascii="Times New Roman" w:hAnsi="Times New Roman" w:cs="Times New Roman"/>
        </w:rPr>
        <w:t xml:space="preserve">4. </w:t>
      </w:r>
      <w:bookmarkStart w:id="38" w:name="sub_3905"/>
      <w:bookmarkEnd w:id="37"/>
      <w:r>
        <w:rPr>
          <w:rFonts w:ascii="Times New Roman" w:hAnsi="Times New Roman" w:cs="Times New Roman"/>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E563A" w:rsidRDefault="003D75EF">
      <w:pPr>
        <w:spacing w:after="0" w:line="240" w:lineRule="auto"/>
        <w:ind w:firstLine="709"/>
        <w:jc w:val="both"/>
        <w:rPr>
          <w:rFonts w:ascii="Times New Roman" w:hAnsi="Times New Roman" w:cs="Times New Roman"/>
        </w:rPr>
      </w:pPr>
      <w:bookmarkStart w:id="39" w:name="sub_3907"/>
      <w:bookmarkEnd w:id="38"/>
      <w:r>
        <w:rPr>
          <w:rFonts w:ascii="Times New Roman" w:hAnsi="Times New Roman" w:cs="Times New Roman"/>
        </w:rPr>
        <w:t xml:space="preserve">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Pr>
          <w:rFonts w:ascii="Times New Roman" w:hAnsi="Times New Roman" w:cs="Times New Roman"/>
        </w:rPr>
        <w:lastRenderedPageBreak/>
        <w:t>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7E563A" w:rsidRDefault="003D75EF">
      <w:pPr>
        <w:spacing w:after="0" w:line="240" w:lineRule="auto"/>
        <w:ind w:firstLine="709"/>
        <w:jc w:val="both"/>
        <w:rPr>
          <w:rFonts w:ascii="Times New Roman" w:hAnsi="Times New Roman" w:cs="Times New Roman"/>
        </w:rPr>
      </w:pPr>
      <w:bookmarkStart w:id="40" w:name="sub_3908"/>
      <w:bookmarkEnd w:id="39"/>
      <w:r>
        <w:rPr>
          <w:rFonts w:ascii="Times New Roman" w:hAnsi="Times New Roman" w:cs="Times New Roman"/>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Новоюласенский   сельсовет Красногвардейского района.</w:t>
      </w:r>
    </w:p>
    <w:bookmarkEnd w:id="40"/>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На основании указанных в части 8 настоящей статьи рекомендаций глава муниципального образования Новоюласенский сельсовет Красногвардейского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E563A" w:rsidRDefault="003D75EF">
      <w:pPr>
        <w:spacing w:after="0" w:line="240" w:lineRule="auto"/>
        <w:ind w:firstLine="709"/>
        <w:jc w:val="both"/>
        <w:rPr>
          <w:rFonts w:ascii="Times New Roman" w:hAnsi="Times New Roman" w:cs="Times New Roman"/>
        </w:rPr>
      </w:pPr>
      <w:bookmarkStart w:id="41" w:name="sub_39010"/>
      <w:r>
        <w:rPr>
          <w:rFonts w:ascii="Times New Roman" w:hAnsi="Times New Roman" w:cs="Times New Roman"/>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bookmarkStart w:id="42" w:name="sub_39011"/>
      <w:bookmarkEnd w:id="41"/>
      <w:r>
        <w:rPr>
          <w:rFonts w:ascii="Times New Roman" w:hAnsi="Times New Roman" w:cs="Times New Roma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42"/>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43" w:name="_Toc130098620"/>
      <w:bookmarkStart w:id="44" w:name="_Toc200537092"/>
      <w:bookmarkStart w:id="45" w:name="_Toc208205274"/>
      <w:bookmarkStart w:id="46" w:name="_Toc427840784"/>
      <w:bookmarkStart w:id="47" w:name="_Toc427840966"/>
      <w:bookmarkStart w:id="48" w:name="_Toc465786386"/>
      <w:bookmarkStart w:id="49" w:name="_Toc37768122"/>
      <w:r>
        <w:rPr>
          <w:rFonts w:ascii="Times New Roman" w:hAnsi="Times New Roman" w:cs="Times New Roman"/>
          <w:b/>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43"/>
      <w:bookmarkEnd w:id="44"/>
      <w:bookmarkEnd w:id="45"/>
      <w:bookmarkEnd w:id="46"/>
      <w:bookmarkEnd w:id="47"/>
      <w:bookmarkEnd w:id="48"/>
      <w:bookmarkEnd w:id="49"/>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50" w:name="sub_4001"/>
      <w:r>
        <w:rPr>
          <w:rFonts w:ascii="Times New Roman" w:hAnsi="Times New Roman" w:cs="Times New Roman"/>
        </w:rPr>
        <w:t>1.Правообладатели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E563A" w:rsidRDefault="007E563A">
      <w:pPr>
        <w:spacing w:after="0" w:line="240" w:lineRule="auto"/>
        <w:ind w:firstLine="709"/>
        <w:jc w:val="both"/>
        <w:rPr>
          <w:rFonts w:ascii="Times New Roman" w:hAnsi="Times New Roman" w:cs="Times New Roman"/>
        </w:rPr>
      </w:pPr>
    </w:p>
    <w:bookmarkEnd w:id="50"/>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E563A" w:rsidRDefault="003D75EF">
      <w:pPr>
        <w:spacing w:after="0" w:line="240" w:lineRule="auto"/>
        <w:ind w:firstLine="709"/>
        <w:jc w:val="both"/>
        <w:rPr>
          <w:rFonts w:ascii="Times New Roman" w:hAnsi="Times New Roman" w:cs="Times New Roman"/>
        </w:rPr>
      </w:pPr>
      <w:bookmarkStart w:id="51" w:name="sub_4003"/>
      <w:r>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E563A" w:rsidRDefault="003D75EF">
      <w:pPr>
        <w:spacing w:after="0" w:line="240" w:lineRule="auto"/>
        <w:ind w:firstLine="709"/>
        <w:jc w:val="both"/>
        <w:rPr>
          <w:rFonts w:ascii="Times New Roman" w:hAnsi="Times New Roman" w:cs="Times New Roman"/>
        </w:rPr>
      </w:pPr>
      <w:bookmarkStart w:id="52" w:name="sub_4004"/>
      <w:bookmarkEnd w:id="51"/>
      <w:r>
        <w:rPr>
          <w:rFonts w:ascii="Times New Roman" w:hAnsi="Times New Roman"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w:t>
      </w:r>
      <w:r>
        <w:rPr>
          <w:rFonts w:ascii="Times New Roman" w:hAnsi="Times New Roman" w:cs="Times New Roman"/>
        </w:rPr>
        <w:lastRenderedPageBreak/>
        <w:t>рассмотрению на публичных слушаниях или общественных обсуждений, проводимых в порядке, предусмотренном Главой 5 настоящих Правил, с учетом положений Главы 3 настоящих Правил,за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bookmarkStart w:id="53" w:name="sub_4005"/>
      <w:bookmarkEnd w:id="52"/>
      <w:r>
        <w:rPr>
          <w:rFonts w:ascii="Times New Roman" w:hAnsi="Times New Roman" w:cs="Times New Roman"/>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Новоюласенский сельсовет Красногвардейского района.</w:t>
      </w:r>
    </w:p>
    <w:p w:rsidR="007E563A" w:rsidRDefault="003D75EF">
      <w:pPr>
        <w:spacing w:after="0" w:line="240" w:lineRule="auto"/>
        <w:ind w:firstLine="709"/>
        <w:jc w:val="both"/>
        <w:rPr>
          <w:rFonts w:ascii="Times New Roman" w:hAnsi="Times New Roman" w:cs="Times New Roman"/>
        </w:rPr>
      </w:pPr>
      <w:bookmarkStart w:id="54" w:name="sub_4006"/>
      <w:bookmarkEnd w:id="53"/>
      <w:r>
        <w:rPr>
          <w:rFonts w:ascii="Times New Roman" w:hAnsi="Times New Roman" w:cs="Times New Roman"/>
        </w:rPr>
        <w:t>6. Глава муниципального образования Новоюласенский сельсовет Красногвардейского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54"/>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55" w:name="_Toc427840776"/>
      <w:bookmarkStart w:id="56" w:name="_Toc427840958"/>
      <w:bookmarkStart w:id="57" w:name="_Toc37768123"/>
      <w:r>
        <w:rPr>
          <w:rFonts w:ascii="Times New Roman" w:hAnsi="Times New Roman" w:cs="Times New Roman"/>
          <w:b/>
        </w:rPr>
        <w:t xml:space="preserve">Глава 3. Положения о </w:t>
      </w:r>
      <w:bookmarkEnd w:id="22"/>
      <w:bookmarkEnd w:id="23"/>
      <w:bookmarkEnd w:id="55"/>
      <w:bookmarkEnd w:id="56"/>
      <w:r>
        <w:rPr>
          <w:rFonts w:ascii="Times New Roman" w:hAnsi="Times New Roman" w:cs="Times New Roman"/>
          <w:b/>
        </w:rPr>
        <w:t>подготовки документации по планировке территории применительно к территории поселения.</w:t>
      </w:r>
      <w:bookmarkEnd w:id="57"/>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58" w:name="_Toc200537079"/>
      <w:bookmarkStart w:id="59" w:name="_Toc208205267"/>
      <w:bookmarkStart w:id="60" w:name="_Toc427840777"/>
      <w:bookmarkStart w:id="61" w:name="_Toc427840959"/>
      <w:bookmarkStart w:id="62" w:name="_Toc465786388"/>
      <w:bookmarkStart w:id="63" w:name="_Toc37768124"/>
      <w:r>
        <w:rPr>
          <w:rFonts w:ascii="Times New Roman" w:hAnsi="Times New Roman" w:cs="Times New Roman"/>
          <w:b/>
        </w:rPr>
        <w:t>Статья 8. Общие положения о планировке территории</w:t>
      </w:r>
      <w:bookmarkEnd w:id="58"/>
      <w:bookmarkEnd w:id="59"/>
      <w:bookmarkEnd w:id="60"/>
      <w:bookmarkEnd w:id="61"/>
      <w:r>
        <w:rPr>
          <w:rFonts w:ascii="Times New Roman" w:hAnsi="Times New Roman" w:cs="Times New Roman"/>
          <w:b/>
        </w:rPr>
        <w:t xml:space="preserve"> Новоюласенского сельского </w:t>
      </w:r>
      <w:bookmarkEnd w:id="62"/>
      <w:r>
        <w:rPr>
          <w:rFonts w:ascii="Times New Roman" w:hAnsi="Times New Roman" w:cs="Times New Roman"/>
          <w:b/>
        </w:rPr>
        <w:t>совета.</w:t>
      </w:r>
      <w:bookmarkEnd w:id="63"/>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Планировка территории Новоюласенского сельского поселения осуществляется посредством разработки документации по планировке территории Новоюласенского сельского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проект планировки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проект межевания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Pr>
          <w:rFonts w:ascii="Times New Roman" w:hAnsi="Times New Roman" w:cs="Times New Roman"/>
        </w:rPr>
        <w:t xml:space="preserve"> настоящей статьи.</w:t>
      </w:r>
      <w:bookmarkStart w:id="64" w:name="Par1"/>
      <w:bookmarkEnd w:id="64"/>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2) необходимы установление, изменение или отмена красных линий;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5" w:history="1">
        <w:r>
          <w:rPr>
            <w:rFonts w:ascii="Times New Roman" w:hAnsi="Times New Roman" w:cs="Times New Roman"/>
          </w:rPr>
          <w:t>случаи</w:t>
        </w:r>
      </w:hyperlink>
      <w:r>
        <w:rPr>
          <w:rFonts w:ascii="Times New Roman" w:hAnsi="Times New Roman" w:cs="Times New Roman"/>
        </w:rPr>
        <w:t>, при которых для строительства, реконструкции линейного объекта не требуется подготовка документации по планировке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Pr>
            <w:rFonts w:ascii="Times New Roman" w:hAnsi="Times New Roman" w:cs="Times New Roman"/>
          </w:rPr>
          <w:t>частью 2 статьи 43</w:t>
        </w:r>
      </w:hyperlink>
      <w:r>
        <w:rPr>
          <w:rFonts w:ascii="Times New Roman" w:hAnsi="Times New Roman" w:cs="Times New Roman"/>
        </w:rPr>
        <w:t xml:space="preserve"> Градостроительного Кодекса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17" w:history="1">
        <w:r>
          <w:rPr>
            <w:rFonts w:ascii="Times New Roman" w:hAnsi="Times New Roman" w:cs="Times New Roman"/>
          </w:rPr>
          <w:t>частью 5</w:t>
        </w:r>
      </w:hyperlink>
      <w:r>
        <w:rPr>
          <w:rFonts w:ascii="Times New Roman" w:hAnsi="Times New Roman" w:cs="Times New Roman"/>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поселения функциональных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Подготовка графической части документации по планировке территории осуществляется: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в соответствии с системой координат, используемой для ведения Единого государственного реестра недвижимости;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с использованием цифровых топографических карт, цифровых топографических планов, </w:t>
      </w:r>
      <w:hyperlink r:id="rId18" w:history="1">
        <w:r>
          <w:rPr>
            <w:rFonts w:ascii="Times New Roman" w:hAnsi="Times New Roman" w:cs="Times New Roman"/>
          </w:rPr>
          <w:t>требования</w:t>
        </w:r>
      </w:hyperlink>
      <w:r>
        <w:rPr>
          <w:rFonts w:ascii="Times New Roman" w:hAnsi="Times New Roman" w:cs="Times New Roman"/>
        </w:rPr>
        <w:t xml:space="preserve"> к которым устанавливаются уполномоченным федеральным органом исполнительной власти.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Pr>
          <w:rFonts w:ascii="Times New Roman" w:hAnsi="Times New Roman" w:cs="Times New Roman"/>
        </w:rPr>
        <w:t xml:space="preserve">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11. </w:t>
      </w:r>
      <w:hyperlink r:id="rId19" w:history="1">
        <w:r>
          <w:rPr>
            <w:rFonts w:ascii="Times New Roman" w:hAnsi="Times New Roman" w:cs="Times New Roman"/>
          </w:rPr>
          <w:t>Виды</w:t>
        </w:r>
      </w:hyperlink>
      <w:r>
        <w:rPr>
          <w:rFonts w:ascii="Times New Roman" w:hAnsi="Times New Roman" w:cs="Times New Roman"/>
        </w:rPr>
        <w:t xml:space="preserve"> инженерных изысканий, необходимых для подготовки документации по планировке территории, </w:t>
      </w:r>
      <w:hyperlink r:id="rId20" w:history="1">
        <w:r>
          <w:rPr>
            <w:rFonts w:ascii="Times New Roman" w:hAnsi="Times New Roman" w:cs="Times New Roman"/>
          </w:rPr>
          <w:t>порядок</w:t>
        </w:r>
      </w:hyperlink>
      <w:r>
        <w:rPr>
          <w:rFonts w:ascii="Times New Roman" w:hAnsi="Times New Roman" w:cs="Times New Roman"/>
        </w:rPr>
        <w:t xml:space="preserve"> их выполнения, а также случаи, при которых требуется их выполнение, устанавливаются Правительством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65" w:name="_Toc200537080"/>
      <w:bookmarkStart w:id="66" w:name="_Toc208205268"/>
      <w:bookmarkStart w:id="67" w:name="_Toc427840778"/>
      <w:bookmarkStart w:id="68" w:name="_Toc427840960"/>
      <w:bookmarkStart w:id="69" w:name="_Toc465786389"/>
      <w:bookmarkStart w:id="70" w:name="_Toc37768125"/>
      <w:r>
        <w:rPr>
          <w:rFonts w:ascii="Times New Roman" w:hAnsi="Times New Roman" w:cs="Times New Roman"/>
          <w:b/>
        </w:rPr>
        <w:t>Статья 9. Подготовка и утверждение документации по планировке территории</w:t>
      </w:r>
      <w:bookmarkEnd w:id="65"/>
      <w:bookmarkEnd w:id="66"/>
      <w:bookmarkEnd w:id="67"/>
      <w:bookmarkEnd w:id="68"/>
      <w:r>
        <w:rPr>
          <w:rFonts w:ascii="Times New Roman" w:hAnsi="Times New Roman" w:cs="Times New Roman"/>
          <w:b/>
        </w:rPr>
        <w:t xml:space="preserve"> Новоюласенского сель</w:t>
      </w:r>
      <w:bookmarkEnd w:id="69"/>
      <w:r>
        <w:rPr>
          <w:rFonts w:ascii="Times New Roman" w:hAnsi="Times New Roman" w:cs="Times New Roman"/>
          <w:b/>
        </w:rPr>
        <w:t>совета.</w:t>
      </w:r>
      <w:bookmarkEnd w:id="70"/>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71" w:name="sub_4101"/>
      <w:bookmarkStart w:id="72" w:name="_Toc200537081"/>
      <w:bookmarkStart w:id="73" w:name="_Toc208205269"/>
      <w:bookmarkStart w:id="74" w:name="_Toc130098619"/>
      <w:r>
        <w:rPr>
          <w:rFonts w:ascii="Times New Roman" w:hAnsi="Times New Roman" w:cs="Times New Roman"/>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w:t>
      </w:r>
      <w:r>
        <w:rPr>
          <w:rFonts w:ascii="Times New Roman" w:hAnsi="Times New Roman" w:cs="Times New Roman"/>
        </w:rPr>
        <w:lastRenderedPageBreak/>
        <w:t>установления границ земельных участков, установления границ зон планируемого размещения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bookmarkStart w:id="75" w:name="sub_4102"/>
      <w:bookmarkEnd w:id="71"/>
      <w:r>
        <w:rPr>
          <w:rFonts w:ascii="Times New Roman" w:hAnsi="Times New Roman" w:cs="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7E563A" w:rsidRDefault="003D75EF">
      <w:pPr>
        <w:spacing w:after="0" w:line="240" w:lineRule="auto"/>
        <w:ind w:firstLine="709"/>
        <w:jc w:val="both"/>
        <w:rPr>
          <w:rFonts w:ascii="Times New Roman" w:hAnsi="Times New Roman" w:cs="Times New Roman"/>
        </w:rPr>
      </w:pPr>
      <w:bookmarkStart w:id="76" w:name="sub_4103"/>
      <w:bookmarkEnd w:id="75"/>
      <w:r>
        <w:rPr>
          <w:rFonts w:ascii="Times New Roman" w:hAnsi="Times New Roman" w:cs="Times New Roman"/>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E563A" w:rsidRDefault="003D75EF">
      <w:pPr>
        <w:spacing w:after="0" w:line="240" w:lineRule="auto"/>
        <w:ind w:firstLine="709"/>
        <w:jc w:val="both"/>
        <w:rPr>
          <w:rFonts w:ascii="Times New Roman" w:hAnsi="Times New Roman" w:cs="Times New Roman"/>
        </w:rPr>
      </w:pPr>
      <w:bookmarkStart w:id="77" w:name="sub_4131"/>
      <w:bookmarkStart w:id="78" w:name="sub_4135"/>
      <w:bookmarkEnd w:id="76"/>
      <w:r>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E563A" w:rsidRDefault="003D75EF">
      <w:pPr>
        <w:spacing w:after="0" w:line="240" w:lineRule="auto"/>
        <w:ind w:firstLine="709"/>
        <w:jc w:val="both"/>
        <w:rPr>
          <w:rFonts w:ascii="Times New Roman" w:hAnsi="Times New Roman" w:cs="Times New Roman"/>
        </w:rPr>
      </w:pPr>
      <w:bookmarkStart w:id="79" w:name="sub_4132"/>
      <w:bookmarkEnd w:id="77"/>
      <w:r>
        <w:rPr>
          <w:rFonts w:ascii="Times New Roman" w:hAnsi="Times New Roman" w:cs="Times New Roman"/>
        </w:rPr>
        <w:t>2) необходимы установление, изменение или отмена красных линий;</w:t>
      </w:r>
    </w:p>
    <w:p w:rsidR="007E563A" w:rsidRDefault="003D75EF">
      <w:pPr>
        <w:spacing w:after="0" w:line="240" w:lineRule="auto"/>
        <w:ind w:firstLine="709"/>
        <w:jc w:val="both"/>
        <w:rPr>
          <w:rFonts w:ascii="Times New Roman" w:hAnsi="Times New Roman" w:cs="Times New Roman"/>
        </w:rPr>
      </w:pPr>
      <w:bookmarkStart w:id="80" w:name="sub_4133"/>
      <w:bookmarkEnd w:id="79"/>
      <w:r>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563A" w:rsidRDefault="003D75EF">
      <w:pPr>
        <w:spacing w:after="0" w:line="240" w:lineRule="auto"/>
        <w:ind w:firstLine="709"/>
        <w:jc w:val="both"/>
        <w:rPr>
          <w:rFonts w:ascii="Times New Roman" w:hAnsi="Times New Roman" w:cs="Times New Roman"/>
        </w:rPr>
      </w:pPr>
      <w:bookmarkStart w:id="81" w:name="sub_4134"/>
      <w:bookmarkEnd w:id="80"/>
      <w:r>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81"/>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6) </w:t>
      </w:r>
      <w:bookmarkStart w:id="82" w:name="sub_4104"/>
      <w:bookmarkEnd w:id="78"/>
      <w:r>
        <w:rPr>
          <w:rFonts w:ascii="Times New Roman" w:hAnsi="Times New Roman" w:cs="Times New Roman"/>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Видами документации по планировке территории являются:</w:t>
      </w:r>
    </w:p>
    <w:p w:rsidR="007E563A" w:rsidRDefault="003D75EF">
      <w:pPr>
        <w:spacing w:after="0" w:line="240" w:lineRule="auto"/>
        <w:ind w:firstLine="709"/>
        <w:jc w:val="both"/>
        <w:rPr>
          <w:rFonts w:ascii="Times New Roman" w:hAnsi="Times New Roman" w:cs="Times New Roman"/>
        </w:rPr>
      </w:pPr>
      <w:bookmarkStart w:id="83" w:name="sub_4141"/>
      <w:bookmarkEnd w:id="82"/>
      <w:r>
        <w:rPr>
          <w:rFonts w:ascii="Times New Roman" w:hAnsi="Times New Roman" w:cs="Times New Roman"/>
        </w:rPr>
        <w:t>1) проект планировки территории;</w:t>
      </w:r>
    </w:p>
    <w:p w:rsidR="007E563A" w:rsidRDefault="003D75EF">
      <w:pPr>
        <w:spacing w:after="0" w:line="240" w:lineRule="auto"/>
        <w:ind w:firstLine="709"/>
        <w:jc w:val="both"/>
        <w:rPr>
          <w:rFonts w:ascii="Times New Roman" w:hAnsi="Times New Roman" w:cs="Times New Roman"/>
        </w:rPr>
      </w:pPr>
      <w:bookmarkStart w:id="84" w:name="sub_4142"/>
      <w:bookmarkEnd w:id="83"/>
      <w:r>
        <w:rPr>
          <w:rFonts w:ascii="Times New Roman" w:hAnsi="Times New Roman" w:cs="Times New Roman"/>
        </w:rPr>
        <w:t>2) проект межевания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4.1. Проект планировки территории</w:t>
      </w:r>
    </w:p>
    <w:p w:rsidR="007E563A" w:rsidRDefault="003D75EF">
      <w:pPr>
        <w:spacing w:after="0" w:line="240" w:lineRule="auto"/>
        <w:ind w:firstLine="709"/>
        <w:jc w:val="both"/>
        <w:rPr>
          <w:rFonts w:ascii="Times New Roman" w:hAnsi="Times New Roman" w:cs="Times New Roman"/>
        </w:rPr>
      </w:pPr>
      <w:bookmarkStart w:id="85" w:name="sub_4201"/>
      <w:r>
        <w:rPr>
          <w:rFonts w:ascii="Times New Roman" w:hAnsi="Times New Roman" w:cs="Times New Roman"/>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E563A" w:rsidRDefault="003D75EF">
      <w:pPr>
        <w:spacing w:after="0" w:line="240" w:lineRule="auto"/>
        <w:ind w:firstLine="709"/>
        <w:jc w:val="both"/>
        <w:rPr>
          <w:rFonts w:ascii="Times New Roman" w:hAnsi="Times New Roman" w:cs="Times New Roman"/>
        </w:rPr>
      </w:pPr>
      <w:bookmarkStart w:id="86" w:name="sub_4202"/>
      <w:bookmarkEnd w:id="85"/>
      <w:r>
        <w:rPr>
          <w:rFonts w:ascii="Times New Roman" w:hAnsi="Times New Roman" w:cs="Times New Roman"/>
        </w:rPr>
        <w:t>Проект планировки территории состоит из основной части, которая подлежит утверждению, и материалов по ее обоснованию.</w:t>
      </w:r>
    </w:p>
    <w:bookmarkEnd w:id="86"/>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4.2.  Проект межевания территории</w:t>
      </w:r>
    </w:p>
    <w:p w:rsidR="007E563A" w:rsidRDefault="003D75EF">
      <w:pPr>
        <w:spacing w:after="0" w:line="240" w:lineRule="auto"/>
        <w:ind w:firstLine="709"/>
        <w:jc w:val="both"/>
        <w:rPr>
          <w:rFonts w:ascii="Times New Roman" w:hAnsi="Times New Roman" w:cs="Times New Roman"/>
        </w:rPr>
      </w:pPr>
      <w:bookmarkStart w:id="87" w:name="sub_4301"/>
      <w:r>
        <w:rPr>
          <w:rFonts w:ascii="Times New Roman" w:hAnsi="Times New Roman" w:cs="Times New Roman"/>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88" w:name="sub_4302"/>
      <w:bookmarkEnd w:id="87"/>
      <w:r>
        <w:rPr>
          <w:rFonts w:ascii="Times New Roman" w:hAnsi="Times New Roman" w:cs="Times New Roman"/>
        </w:rPr>
        <w:t>5. Подготовка проекта межевания территории осуществляется для:</w:t>
      </w:r>
    </w:p>
    <w:p w:rsidR="007E563A" w:rsidRDefault="003D75EF">
      <w:pPr>
        <w:spacing w:after="0" w:line="240" w:lineRule="auto"/>
        <w:ind w:firstLine="709"/>
        <w:jc w:val="both"/>
        <w:rPr>
          <w:rFonts w:ascii="Times New Roman" w:hAnsi="Times New Roman" w:cs="Times New Roman"/>
        </w:rPr>
      </w:pPr>
      <w:bookmarkStart w:id="89" w:name="sub_4321"/>
      <w:bookmarkEnd w:id="88"/>
      <w:r>
        <w:rPr>
          <w:rFonts w:ascii="Times New Roman" w:hAnsi="Times New Roman" w:cs="Times New Roman"/>
        </w:rPr>
        <w:t>1) определения местоположения границ образуемых и изменяемых земельных участков;</w:t>
      </w:r>
    </w:p>
    <w:p w:rsidR="007E563A" w:rsidRDefault="003D75EF">
      <w:pPr>
        <w:spacing w:after="0" w:line="240" w:lineRule="auto"/>
        <w:ind w:firstLine="709"/>
        <w:jc w:val="both"/>
        <w:rPr>
          <w:rFonts w:ascii="Times New Roman" w:hAnsi="Times New Roman" w:cs="Times New Roman"/>
        </w:rPr>
      </w:pPr>
      <w:bookmarkStart w:id="90" w:name="sub_4322"/>
      <w:bookmarkEnd w:id="89"/>
      <w:r>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E563A" w:rsidRDefault="003D75EF">
      <w:pPr>
        <w:spacing w:after="0" w:line="240" w:lineRule="auto"/>
        <w:ind w:firstLine="709"/>
        <w:jc w:val="both"/>
        <w:rPr>
          <w:rFonts w:ascii="Times New Roman" w:hAnsi="Times New Roman" w:cs="Times New Roman"/>
        </w:rPr>
      </w:pPr>
      <w:bookmarkStart w:id="91" w:name="sub_4308"/>
      <w:bookmarkEnd w:id="90"/>
      <w:r>
        <w:rPr>
          <w:rFonts w:ascii="Times New Roman" w:hAnsi="Times New Roman" w:cs="Times New Roman"/>
        </w:rPr>
        <w:lastRenderedPageBreak/>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E563A" w:rsidRDefault="003D75EF">
      <w:pPr>
        <w:spacing w:after="0" w:line="240" w:lineRule="auto"/>
        <w:ind w:firstLine="709"/>
        <w:jc w:val="both"/>
        <w:rPr>
          <w:rFonts w:ascii="Times New Roman" w:hAnsi="Times New Roman" w:cs="Times New Roman"/>
        </w:rPr>
      </w:pPr>
      <w:bookmarkStart w:id="92" w:name="sub_4309"/>
      <w:bookmarkEnd w:id="91"/>
      <w:r>
        <w:rPr>
          <w:rFonts w:ascii="Times New Roman" w:hAnsi="Times New Roman" w:cs="Times New Roman"/>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E563A" w:rsidRDefault="003D75EF">
      <w:pPr>
        <w:spacing w:after="0" w:line="240" w:lineRule="auto"/>
        <w:ind w:firstLine="709"/>
        <w:jc w:val="both"/>
        <w:rPr>
          <w:rFonts w:ascii="Times New Roman" w:hAnsi="Times New Roman" w:cs="Times New Roman"/>
        </w:rPr>
      </w:pPr>
      <w:bookmarkStart w:id="93" w:name="sub_43010"/>
      <w:bookmarkEnd w:id="92"/>
      <w:r>
        <w:rPr>
          <w:rFonts w:ascii="Times New Roman" w:hAnsi="Times New Roman" w:cs="Times New Roman"/>
        </w:rPr>
        <w:t>8.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E563A" w:rsidRDefault="003D75EF">
      <w:pPr>
        <w:spacing w:after="0" w:line="240" w:lineRule="auto"/>
        <w:ind w:firstLine="709"/>
        <w:jc w:val="both"/>
        <w:rPr>
          <w:rFonts w:ascii="Times New Roman" w:hAnsi="Times New Roman" w:cs="Times New Roman"/>
        </w:rPr>
      </w:pPr>
      <w:bookmarkStart w:id="94" w:name="sub_43011"/>
      <w:bookmarkEnd w:id="93"/>
      <w:r>
        <w:rPr>
          <w:rFonts w:ascii="Times New Roman" w:hAnsi="Times New Roman" w:cs="Times New Roman"/>
        </w:rPr>
        <w:t>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94"/>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E563A" w:rsidRDefault="003D75EF">
      <w:pPr>
        <w:spacing w:after="0" w:line="240" w:lineRule="auto"/>
        <w:ind w:firstLine="709"/>
        <w:jc w:val="both"/>
        <w:rPr>
          <w:rFonts w:ascii="Times New Roman" w:hAnsi="Times New Roman" w:cs="Times New Roman"/>
        </w:rPr>
      </w:pPr>
      <w:bookmarkStart w:id="95" w:name="sub_4105"/>
      <w:bookmarkEnd w:id="84"/>
      <w:r>
        <w:rPr>
          <w:rFonts w:ascii="Times New Roman" w:hAnsi="Times New Roman" w:cs="Times New Roman"/>
        </w:rPr>
        <w:t>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частью 5 настоящей статьи.</w:t>
      </w:r>
    </w:p>
    <w:bookmarkEnd w:id="95"/>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96" w:name="_Toc37768126"/>
      <w:r>
        <w:rPr>
          <w:rFonts w:ascii="Times New Roman" w:hAnsi="Times New Roman" w:cs="Times New Roman"/>
          <w:b/>
        </w:rPr>
        <w:t>Статья 10. Особенности подготовки документации по планировке территории применительно к территории Новоюласенского сельсовета.</w:t>
      </w:r>
      <w:bookmarkEnd w:id="96"/>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bookmarkStart w:id="97" w:name="Par0"/>
      <w:bookmarkEnd w:id="97"/>
      <w:r>
        <w:rPr>
          <w:rFonts w:ascii="Times New Roman" w:hAnsi="Times New Roman" w:cs="Times New Roma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 Решения о подготовке документации по планировке территории принимаются самостоятельно:</w:t>
      </w:r>
    </w:p>
    <w:p w:rsidR="007E563A" w:rsidRDefault="003D75EF">
      <w:pPr>
        <w:spacing w:after="0" w:line="240" w:lineRule="auto"/>
        <w:ind w:firstLine="709"/>
        <w:jc w:val="both"/>
        <w:rPr>
          <w:rFonts w:ascii="Times New Roman" w:hAnsi="Times New Roman" w:cs="Times New Roman"/>
        </w:rPr>
      </w:pPr>
      <w:bookmarkStart w:id="98" w:name="sub_45114"/>
      <w:r>
        <w:rPr>
          <w:rFonts w:ascii="Times New Roman" w:hAnsi="Times New Roman" w:cs="Times New Roma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7E563A" w:rsidRDefault="003D75EF">
      <w:pPr>
        <w:spacing w:after="0" w:line="240" w:lineRule="auto"/>
        <w:ind w:firstLine="709"/>
        <w:jc w:val="both"/>
        <w:rPr>
          <w:rFonts w:ascii="Times New Roman" w:hAnsi="Times New Roman" w:cs="Times New Roman"/>
        </w:rPr>
      </w:pPr>
      <w:bookmarkStart w:id="99" w:name="sub_45112"/>
      <w:r>
        <w:rPr>
          <w:rFonts w:ascii="Times New Roman" w:hAnsi="Times New Roman" w:cs="Times New Roman"/>
        </w:rPr>
        <w:t>2) лицами, указанными в части 3 статьи 46.9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7E563A" w:rsidRDefault="003D75EF">
      <w:pPr>
        <w:spacing w:after="0" w:line="240" w:lineRule="auto"/>
        <w:ind w:firstLine="709"/>
        <w:jc w:val="both"/>
        <w:rPr>
          <w:rFonts w:ascii="Times New Roman" w:hAnsi="Times New Roman" w:cs="Times New Roman"/>
        </w:rPr>
      </w:pPr>
      <w:bookmarkStart w:id="100" w:name="sub_45113"/>
      <w:bookmarkEnd w:id="99"/>
      <w:r>
        <w:rPr>
          <w:rFonts w:ascii="Times New Roman" w:hAnsi="Times New Roman" w:cs="Times New Roma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8.1 настоящей статьи);</w:t>
      </w:r>
    </w:p>
    <w:bookmarkEnd w:id="100"/>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8.1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98"/>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Указанное в </w:t>
      </w:r>
      <w:hyperlink w:anchor="sub_4601" w:history="1">
        <w:r>
          <w:rPr>
            <w:rFonts w:ascii="Times New Roman" w:hAnsi="Times New Roman" w:cs="Times New Roman"/>
          </w:rPr>
          <w:t>части 1</w:t>
        </w:r>
      </w:hyperlink>
      <w:r>
        <w:rPr>
          <w:rFonts w:ascii="Times New Roman" w:hAnsi="Times New Roman" w:cs="Times New Roman"/>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7E563A" w:rsidRDefault="003D75EF">
      <w:pPr>
        <w:spacing w:after="0" w:line="240" w:lineRule="auto"/>
        <w:ind w:firstLine="709"/>
        <w:jc w:val="both"/>
        <w:rPr>
          <w:rFonts w:ascii="Times New Roman" w:hAnsi="Times New Roman" w:cs="Times New Roman"/>
        </w:rPr>
      </w:pPr>
      <w:bookmarkStart w:id="101" w:name="sub_4603"/>
      <w:r>
        <w:rPr>
          <w:rFonts w:ascii="Times New Roman" w:hAnsi="Times New Roman" w:cs="Times New Roman"/>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01"/>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9 настоящих Правил, и направляют ее для утверждения в орган местного самоуправления поселения.</w:t>
      </w:r>
    </w:p>
    <w:p w:rsidR="007E563A" w:rsidRDefault="003D75EF">
      <w:pPr>
        <w:spacing w:after="0" w:line="240" w:lineRule="auto"/>
        <w:ind w:firstLine="709"/>
        <w:jc w:val="both"/>
        <w:rPr>
          <w:rFonts w:ascii="Times New Roman" w:hAnsi="Times New Roman" w:cs="Times New Roman"/>
        </w:rPr>
      </w:pPr>
      <w:bookmarkStart w:id="102" w:name="sub_4604"/>
      <w:r>
        <w:rPr>
          <w:rFonts w:ascii="Times New Roman" w:hAnsi="Times New Roman" w:cs="Times New Roman"/>
        </w:rPr>
        <w:t>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9 настоящих Правил в течение двадцати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102"/>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10 статьи 9 настоящих правил, а такжев случае, если проект планировки территории и проект межевания территории подготовлены в отношении: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7E563A" w:rsidRDefault="003D75EF">
      <w:pPr>
        <w:spacing w:after="0" w:line="240" w:lineRule="auto"/>
        <w:ind w:firstLine="709"/>
        <w:jc w:val="both"/>
        <w:rPr>
          <w:rFonts w:ascii="Times New Roman" w:hAnsi="Times New Roman" w:cs="Times New Roman"/>
        </w:rPr>
      </w:pPr>
      <w:bookmarkStart w:id="103" w:name="sub_18533"/>
      <w:r>
        <w:rPr>
          <w:rFonts w:ascii="Times New Roman" w:hAnsi="Times New Roman" w:cs="Times New Roman"/>
        </w:rPr>
        <w:t>3) территории для размещения линейных объектов в границах земель лесного фонда.</w:t>
      </w:r>
    </w:p>
    <w:bookmarkEnd w:id="103"/>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Pr>
            <w:rFonts w:ascii="Times New Roman" w:hAnsi="Times New Roman" w:cs="Times New Roman"/>
          </w:rPr>
          <w:t>статьей 5.1</w:t>
        </w:r>
      </w:hyperlink>
      <w:r>
        <w:rPr>
          <w:rFonts w:ascii="Times New Roman" w:hAnsi="Times New Roman" w:cs="Times New Roman"/>
        </w:rPr>
        <w:t xml:space="preserve"> Градостроительного Кодекса, с учетом положений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8.1.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w:t>
      </w:r>
      <w:r>
        <w:rPr>
          <w:rFonts w:ascii="Times New Roman" w:hAnsi="Times New Roman" w:cs="Times New Roman"/>
        </w:rPr>
        <w:lastRenderedPageBreak/>
        <w:t>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9.1. Основанием для отклонения документации по планировке территории, подготовленной лицами, указанными в части 1.1 статьи9 настоящих Правил, и направления ее на доработку является несоответствие такой документации требованиям, указанным в части 5 статьи13 настоящих Правил. В иных случаях отклонение представленной такими лицами документации по планировке территории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Новоюласенский сельсовет (при наличии официального сайта муниципального образования) в сети "Интернет".</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w:t>
      </w:r>
      <w:r>
        <w:rPr>
          <w:rFonts w:ascii="Times New Roman" w:hAnsi="Times New Roman" w:cs="Times New Roman"/>
        </w:rPr>
        <w:lastRenderedPageBreak/>
        <w:t>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04" w:name="_Toc427840779"/>
      <w:bookmarkStart w:id="105" w:name="_Toc427840961"/>
      <w:bookmarkStart w:id="106" w:name="_Toc37768127"/>
      <w:r>
        <w:rPr>
          <w:rFonts w:ascii="Times New Roman" w:hAnsi="Times New Roman" w:cs="Times New Roman"/>
          <w:b/>
        </w:rPr>
        <w:t xml:space="preserve">Глава 4. </w:t>
      </w:r>
      <w:bookmarkEnd w:id="72"/>
      <w:bookmarkEnd w:id="73"/>
      <w:bookmarkEnd w:id="104"/>
      <w:bookmarkEnd w:id="105"/>
      <w:r>
        <w:rPr>
          <w:rFonts w:ascii="Times New Roman" w:hAnsi="Times New Roman" w:cs="Times New Roman"/>
          <w:b/>
        </w:rPr>
        <w:t>Положения о проведении общественных обсуждений, публичных слушаний по вопросам землепользования и застройки.</w:t>
      </w:r>
      <w:bookmarkEnd w:id="106"/>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107" w:name="_Toc37768128"/>
      <w:r>
        <w:rPr>
          <w:rFonts w:ascii="Times New Roman" w:hAnsi="Times New Roman" w:cs="Times New Roman"/>
          <w:b/>
        </w:rPr>
        <w:t>Статья 11. Общественные обсуждения, публичные слушания по вопросам землепользования и застройки</w:t>
      </w:r>
      <w:bookmarkEnd w:id="107"/>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108" w:name="Par5"/>
      <w:bookmarkStart w:id="109" w:name="sub_50101"/>
      <w:bookmarkEnd w:id="108"/>
      <w:r>
        <w:rPr>
          <w:rFonts w:ascii="Times New Roman" w:hAnsi="Times New Roman" w:cs="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Новоюласенский сельсовет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7E563A" w:rsidRDefault="003D75EF">
      <w:pPr>
        <w:spacing w:after="0" w:line="240" w:lineRule="auto"/>
        <w:ind w:firstLine="709"/>
        <w:jc w:val="both"/>
        <w:rPr>
          <w:rFonts w:ascii="Times New Roman" w:hAnsi="Times New Roman" w:cs="Times New Roman"/>
        </w:rPr>
      </w:pPr>
      <w:bookmarkStart w:id="110" w:name="sub_50102"/>
      <w:bookmarkEnd w:id="109"/>
      <w:r>
        <w:rPr>
          <w:rFonts w:ascii="Times New Roman" w:hAnsi="Times New Roman" w:cs="Times New Roman"/>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bookmarkStart w:id="111" w:name="sub_50103"/>
      <w:bookmarkEnd w:id="110"/>
      <w:r>
        <w:rPr>
          <w:rFonts w:ascii="Times New Roman" w:hAnsi="Times New Roman" w:cs="Times New Roman"/>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2 настоящих Правил, </w:t>
      </w:r>
      <w:r>
        <w:rPr>
          <w:rFonts w:ascii="Times New Roman" w:hAnsi="Times New Roman" w:cs="Times New Roman"/>
        </w:rPr>
        <w:lastRenderedPageBreak/>
        <w:t>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E563A" w:rsidRDefault="003D75EF">
      <w:pPr>
        <w:spacing w:after="0" w:line="240" w:lineRule="auto"/>
        <w:ind w:firstLine="709"/>
        <w:jc w:val="both"/>
        <w:rPr>
          <w:rFonts w:ascii="Times New Roman" w:hAnsi="Times New Roman" w:cs="Times New Roman"/>
        </w:rPr>
      </w:pPr>
      <w:bookmarkStart w:id="112" w:name="sub_50104"/>
      <w:bookmarkEnd w:id="111"/>
      <w:r>
        <w:rPr>
          <w:rFonts w:ascii="Times New Roman" w:hAnsi="Times New Roman" w:cs="Times New Roman"/>
        </w:rPr>
        <w:t>4. Процедура проведения общественных обсуждений состоит из следующих этапов:</w:t>
      </w:r>
    </w:p>
    <w:p w:rsidR="007E563A" w:rsidRDefault="003D75EF">
      <w:pPr>
        <w:spacing w:after="0" w:line="240" w:lineRule="auto"/>
        <w:ind w:firstLine="709"/>
        <w:jc w:val="both"/>
        <w:rPr>
          <w:rFonts w:ascii="Times New Roman" w:hAnsi="Times New Roman" w:cs="Times New Roman"/>
        </w:rPr>
      </w:pPr>
      <w:bookmarkStart w:id="113" w:name="sub_501041"/>
      <w:bookmarkEnd w:id="112"/>
      <w:r>
        <w:rPr>
          <w:rFonts w:ascii="Times New Roman" w:hAnsi="Times New Roman" w:cs="Times New Roman"/>
        </w:rPr>
        <w:t>1) оповещение о начале общественных обсуждений;</w:t>
      </w:r>
    </w:p>
    <w:p w:rsidR="007E563A" w:rsidRDefault="003D75EF">
      <w:pPr>
        <w:spacing w:after="0" w:line="240" w:lineRule="auto"/>
        <w:ind w:firstLine="709"/>
        <w:jc w:val="both"/>
        <w:rPr>
          <w:rFonts w:ascii="Times New Roman" w:hAnsi="Times New Roman" w:cs="Times New Roman"/>
        </w:rPr>
      </w:pPr>
      <w:bookmarkStart w:id="114" w:name="sub_501042"/>
      <w:bookmarkEnd w:id="113"/>
      <w:r>
        <w:rPr>
          <w:rFonts w:ascii="Times New Roman" w:hAnsi="Times New Roman" w:cs="Times New Roman"/>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bookmarkStart w:id="115" w:name="sub_501043"/>
      <w:bookmarkEnd w:id="114"/>
      <w:r>
        <w:rPr>
          <w:rFonts w:ascii="Times New Roman" w:hAnsi="Times New Roman" w:cs="Times New Roman"/>
        </w:rPr>
        <w:t>3) проведение экспозиции или экспозиций проекта, подлежащего рассмотрению на общественных обсуждениях;</w:t>
      </w:r>
    </w:p>
    <w:p w:rsidR="007E563A" w:rsidRDefault="003D75EF">
      <w:pPr>
        <w:spacing w:after="0" w:line="240" w:lineRule="auto"/>
        <w:ind w:firstLine="709"/>
        <w:jc w:val="both"/>
        <w:rPr>
          <w:rFonts w:ascii="Times New Roman" w:hAnsi="Times New Roman" w:cs="Times New Roman"/>
        </w:rPr>
      </w:pPr>
      <w:bookmarkStart w:id="116" w:name="sub_501044"/>
      <w:bookmarkEnd w:id="115"/>
      <w:r>
        <w:rPr>
          <w:rFonts w:ascii="Times New Roman" w:hAnsi="Times New Roman" w:cs="Times New Roman"/>
        </w:rPr>
        <w:t>4) подготовка и оформление протокола общественных обсуждений;</w:t>
      </w:r>
    </w:p>
    <w:p w:rsidR="007E563A" w:rsidRDefault="003D75EF">
      <w:pPr>
        <w:spacing w:after="0" w:line="240" w:lineRule="auto"/>
        <w:ind w:firstLine="709"/>
        <w:jc w:val="both"/>
        <w:rPr>
          <w:rFonts w:ascii="Times New Roman" w:hAnsi="Times New Roman" w:cs="Times New Roman"/>
        </w:rPr>
      </w:pPr>
      <w:bookmarkStart w:id="117" w:name="sub_501045"/>
      <w:bookmarkEnd w:id="116"/>
      <w:r>
        <w:rPr>
          <w:rFonts w:ascii="Times New Roman" w:hAnsi="Times New Roman" w:cs="Times New Roman"/>
        </w:rPr>
        <w:t>5) подготовка и опубликование заключения о результатах общественных обсуждений.</w:t>
      </w:r>
    </w:p>
    <w:p w:rsidR="007E563A" w:rsidRDefault="003D75EF">
      <w:pPr>
        <w:spacing w:after="0" w:line="240" w:lineRule="auto"/>
        <w:ind w:firstLine="709"/>
        <w:jc w:val="both"/>
        <w:rPr>
          <w:rFonts w:ascii="Times New Roman" w:hAnsi="Times New Roman" w:cs="Times New Roman"/>
        </w:rPr>
      </w:pPr>
      <w:bookmarkStart w:id="118" w:name="sub_50105"/>
      <w:bookmarkEnd w:id="117"/>
      <w:r>
        <w:rPr>
          <w:rFonts w:ascii="Times New Roman" w:hAnsi="Times New Roman" w:cs="Times New Roman"/>
        </w:rPr>
        <w:t>5. Процедура проведения публичных слушаний состоит из следующих этапов:</w:t>
      </w:r>
    </w:p>
    <w:p w:rsidR="007E563A" w:rsidRDefault="003D75EF">
      <w:pPr>
        <w:spacing w:after="0" w:line="240" w:lineRule="auto"/>
        <w:ind w:firstLine="709"/>
        <w:jc w:val="both"/>
        <w:rPr>
          <w:rFonts w:ascii="Times New Roman" w:hAnsi="Times New Roman" w:cs="Times New Roman"/>
        </w:rPr>
      </w:pPr>
      <w:bookmarkStart w:id="119" w:name="sub_501051"/>
      <w:bookmarkEnd w:id="118"/>
      <w:r>
        <w:rPr>
          <w:rFonts w:ascii="Times New Roman" w:hAnsi="Times New Roman" w:cs="Times New Roman"/>
        </w:rPr>
        <w:t>1) оповещение о начале публичных слушаний;</w:t>
      </w:r>
    </w:p>
    <w:p w:rsidR="007E563A" w:rsidRDefault="003D75EF">
      <w:pPr>
        <w:spacing w:after="0" w:line="240" w:lineRule="auto"/>
        <w:ind w:firstLine="709"/>
        <w:jc w:val="both"/>
        <w:rPr>
          <w:rFonts w:ascii="Times New Roman" w:hAnsi="Times New Roman" w:cs="Times New Roman"/>
        </w:rPr>
      </w:pPr>
      <w:bookmarkStart w:id="120" w:name="sub_501052"/>
      <w:bookmarkEnd w:id="119"/>
      <w:r>
        <w:rPr>
          <w:rFonts w:ascii="Times New Roman" w:hAnsi="Times New Roman" w:cs="Times New Roma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bookmarkStart w:id="121" w:name="sub_501053"/>
      <w:bookmarkEnd w:id="120"/>
      <w:r>
        <w:rPr>
          <w:rFonts w:ascii="Times New Roman" w:hAnsi="Times New Roman" w:cs="Times New Roman"/>
        </w:rPr>
        <w:t>3) проведение экспозиции или экспозиций проекта, подлежащего рассмотрению на публичных слушаниях;</w:t>
      </w:r>
    </w:p>
    <w:p w:rsidR="007E563A" w:rsidRDefault="003D75EF">
      <w:pPr>
        <w:spacing w:after="0" w:line="240" w:lineRule="auto"/>
        <w:ind w:firstLine="709"/>
        <w:jc w:val="both"/>
        <w:rPr>
          <w:rFonts w:ascii="Times New Roman" w:hAnsi="Times New Roman" w:cs="Times New Roman"/>
        </w:rPr>
      </w:pPr>
      <w:bookmarkStart w:id="122" w:name="sub_501054"/>
      <w:bookmarkEnd w:id="121"/>
      <w:r>
        <w:rPr>
          <w:rFonts w:ascii="Times New Roman" w:hAnsi="Times New Roman" w:cs="Times New Roman"/>
        </w:rPr>
        <w:t>4) проведение собрания или собраний участников публичных слушаний;</w:t>
      </w:r>
    </w:p>
    <w:p w:rsidR="007E563A" w:rsidRDefault="003D75EF">
      <w:pPr>
        <w:spacing w:after="0" w:line="240" w:lineRule="auto"/>
        <w:ind w:firstLine="709"/>
        <w:jc w:val="both"/>
        <w:rPr>
          <w:rFonts w:ascii="Times New Roman" w:hAnsi="Times New Roman" w:cs="Times New Roman"/>
        </w:rPr>
      </w:pPr>
      <w:bookmarkStart w:id="123" w:name="sub_501055"/>
      <w:bookmarkEnd w:id="122"/>
      <w:r>
        <w:rPr>
          <w:rFonts w:ascii="Times New Roman" w:hAnsi="Times New Roman" w:cs="Times New Roman"/>
        </w:rPr>
        <w:t>5) подготовка и оформление протокола публичных слушаний;</w:t>
      </w:r>
    </w:p>
    <w:p w:rsidR="007E563A" w:rsidRDefault="003D75EF">
      <w:pPr>
        <w:spacing w:after="0" w:line="240" w:lineRule="auto"/>
        <w:ind w:firstLine="709"/>
        <w:jc w:val="both"/>
        <w:rPr>
          <w:rFonts w:ascii="Times New Roman" w:hAnsi="Times New Roman" w:cs="Times New Roman"/>
        </w:rPr>
      </w:pPr>
      <w:bookmarkStart w:id="124" w:name="sub_501056"/>
      <w:bookmarkEnd w:id="123"/>
      <w:r>
        <w:rPr>
          <w:rFonts w:ascii="Times New Roman" w:hAnsi="Times New Roman" w:cs="Times New Roman"/>
        </w:rPr>
        <w:t>6) подготовка и опубликование заключения о результатах публичных слушаний.</w:t>
      </w:r>
    </w:p>
    <w:p w:rsidR="007E563A" w:rsidRDefault="003D75EF">
      <w:pPr>
        <w:spacing w:after="0" w:line="240" w:lineRule="auto"/>
        <w:ind w:firstLine="709"/>
        <w:jc w:val="both"/>
        <w:rPr>
          <w:rFonts w:ascii="Times New Roman" w:hAnsi="Times New Roman" w:cs="Times New Roman"/>
        </w:rPr>
      </w:pPr>
      <w:bookmarkStart w:id="125" w:name="sub_50106"/>
      <w:bookmarkEnd w:id="124"/>
      <w:r>
        <w:rPr>
          <w:rFonts w:ascii="Times New Roman" w:hAnsi="Times New Roman" w:cs="Times New Roman"/>
        </w:rPr>
        <w:t>6. Оповещение о начале общественных обсуждений или публичных слушаний должно содержать:</w:t>
      </w:r>
    </w:p>
    <w:p w:rsidR="007E563A" w:rsidRDefault="003D75EF">
      <w:pPr>
        <w:spacing w:after="0" w:line="240" w:lineRule="auto"/>
        <w:ind w:firstLine="709"/>
        <w:jc w:val="both"/>
        <w:rPr>
          <w:rFonts w:ascii="Times New Roman" w:hAnsi="Times New Roman" w:cs="Times New Roman"/>
        </w:rPr>
      </w:pPr>
      <w:bookmarkStart w:id="126" w:name="sub_501061"/>
      <w:bookmarkEnd w:id="125"/>
      <w:r>
        <w:rPr>
          <w:rFonts w:ascii="Times New Roman" w:hAnsi="Times New Roman" w:cs="Times New Roman"/>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E563A" w:rsidRDefault="003D75EF">
      <w:pPr>
        <w:spacing w:after="0" w:line="240" w:lineRule="auto"/>
        <w:ind w:firstLine="709"/>
        <w:jc w:val="both"/>
        <w:rPr>
          <w:rFonts w:ascii="Times New Roman" w:hAnsi="Times New Roman" w:cs="Times New Roman"/>
        </w:rPr>
      </w:pPr>
      <w:bookmarkStart w:id="127" w:name="sub_501062"/>
      <w:bookmarkEnd w:id="126"/>
      <w:r>
        <w:rPr>
          <w:rFonts w:ascii="Times New Roman" w:hAnsi="Times New Roman" w:cs="Times New Roma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28" w:name="sub_501063"/>
      <w:bookmarkEnd w:id="127"/>
      <w:r>
        <w:rPr>
          <w:rFonts w:ascii="Times New Roman" w:hAnsi="Times New Roman" w:cs="Times New Roman"/>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E563A" w:rsidRDefault="003D75EF">
      <w:pPr>
        <w:spacing w:after="0" w:line="240" w:lineRule="auto"/>
        <w:ind w:firstLine="709"/>
        <w:jc w:val="both"/>
        <w:rPr>
          <w:rFonts w:ascii="Times New Roman" w:hAnsi="Times New Roman" w:cs="Times New Roman"/>
        </w:rPr>
      </w:pPr>
      <w:bookmarkStart w:id="129" w:name="sub_501064"/>
      <w:bookmarkEnd w:id="128"/>
      <w:r>
        <w:rPr>
          <w:rFonts w:ascii="Times New Roman" w:hAnsi="Times New Roman" w:cs="Times New Roma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30" w:name="sub_50107"/>
      <w:bookmarkEnd w:id="129"/>
      <w:r>
        <w:rPr>
          <w:rFonts w:ascii="Times New Roman" w:hAnsi="Times New Roman" w:cs="Times New Roman"/>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7E563A" w:rsidRDefault="003D75EF">
      <w:pPr>
        <w:spacing w:after="0" w:line="240" w:lineRule="auto"/>
        <w:ind w:firstLine="709"/>
        <w:jc w:val="both"/>
        <w:rPr>
          <w:rFonts w:ascii="Times New Roman" w:hAnsi="Times New Roman" w:cs="Times New Roman"/>
        </w:rPr>
      </w:pPr>
      <w:bookmarkStart w:id="131" w:name="sub_50108"/>
      <w:bookmarkEnd w:id="130"/>
      <w:r>
        <w:rPr>
          <w:rFonts w:ascii="Times New Roman" w:hAnsi="Times New Roman" w:cs="Times New Roman"/>
        </w:rPr>
        <w:t>8. Оповещение о начале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32" w:name="sub_501081"/>
      <w:bookmarkEnd w:id="131"/>
      <w:r>
        <w:rPr>
          <w:rFonts w:ascii="Times New Roman" w:hAnsi="Times New Roman" w:cs="Times New Roman"/>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7E563A" w:rsidRDefault="003D75EF">
      <w:pPr>
        <w:spacing w:after="0" w:line="240" w:lineRule="auto"/>
        <w:ind w:firstLine="709"/>
        <w:jc w:val="both"/>
        <w:rPr>
          <w:rFonts w:ascii="Times New Roman" w:hAnsi="Times New Roman" w:cs="Times New Roman"/>
        </w:rPr>
      </w:pPr>
      <w:bookmarkStart w:id="133" w:name="sub_501082"/>
      <w:bookmarkEnd w:id="132"/>
      <w:r>
        <w:rPr>
          <w:rFonts w:ascii="Times New Roman" w:hAnsi="Times New Roman" w:cs="Times New Roman"/>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w:t>
      </w:r>
      <w:r>
        <w:rPr>
          <w:rFonts w:ascii="Times New Roman" w:hAnsi="Times New Roman" w:cs="Times New Roman"/>
        </w:rPr>
        <w:lastRenderedPageBreak/>
        <w:t xml:space="preserve">территориальных зон и (или) земельных участков, указанных в </w:t>
      </w:r>
      <w:hyperlink w:anchor="sub_50103" w:history="1">
        <w:r>
          <w:rPr>
            <w:rFonts w:ascii="Times New Roman" w:hAnsi="Times New Roman" w:cs="Times New Roman"/>
          </w:rPr>
          <w:t>части 3</w:t>
        </w:r>
      </w:hyperlink>
      <w:r>
        <w:rPr>
          <w:rFonts w:ascii="Times New Roman" w:hAnsi="Times New Roman" w:cs="Times New Roman"/>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7E563A" w:rsidRDefault="003D75EF">
      <w:pPr>
        <w:spacing w:after="0" w:line="240" w:lineRule="auto"/>
        <w:ind w:firstLine="709"/>
        <w:jc w:val="both"/>
        <w:rPr>
          <w:rFonts w:ascii="Times New Roman" w:hAnsi="Times New Roman" w:cs="Times New Roman"/>
        </w:rPr>
      </w:pPr>
      <w:bookmarkStart w:id="134" w:name="sub_50109"/>
      <w:bookmarkEnd w:id="133"/>
      <w:r>
        <w:rPr>
          <w:rFonts w:ascii="Times New Roman" w:hAnsi="Times New Roman" w:cs="Times New Roman"/>
        </w:rPr>
        <w:t xml:space="preserve">9. В течение всего периода размещения в соответствии с </w:t>
      </w:r>
      <w:hyperlink w:anchor="sub_501042" w:history="1">
        <w:r>
          <w:rPr>
            <w:rFonts w:ascii="Times New Roman" w:hAnsi="Times New Roman" w:cs="Times New Roman"/>
          </w:rPr>
          <w:t>пунктом 2 части 4</w:t>
        </w:r>
      </w:hyperlink>
      <w:r>
        <w:rPr>
          <w:rFonts w:ascii="Times New Roman" w:hAnsi="Times New Roman" w:cs="Times New Roman"/>
        </w:rPr>
        <w:t xml:space="preserve"> и </w:t>
      </w:r>
      <w:hyperlink w:anchor="sub_501052" w:history="1">
        <w:r>
          <w:rPr>
            <w:rFonts w:ascii="Times New Roman" w:hAnsi="Times New Roman" w:cs="Times New Roman"/>
          </w:rPr>
          <w:t>пунктом 2 части 5</w:t>
        </w:r>
      </w:hyperlink>
      <w:r>
        <w:rPr>
          <w:rFonts w:ascii="Times New Roman" w:hAnsi="Times New Roman" w:cs="Times New Roman"/>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35" w:name="sub_501010"/>
      <w:bookmarkEnd w:id="134"/>
      <w:r>
        <w:rPr>
          <w:rFonts w:ascii="Times New Roman" w:hAnsi="Times New Roman" w:cs="Times New Roman"/>
        </w:rPr>
        <w:t xml:space="preserve">10. В период размещения в соответствии с </w:t>
      </w:r>
      <w:hyperlink w:anchor="sub_501042" w:history="1">
        <w:r>
          <w:rPr>
            <w:rFonts w:ascii="Times New Roman" w:hAnsi="Times New Roman" w:cs="Times New Roman"/>
          </w:rPr>
          <w:t>пунктом 2 части 4</w:t>
        </w:r>
      </w:hyperlink>
      <w:r>
        <w:rPr>
          <w:rFonts w:ascii="Times New Roman" w:hAnsi="Times New Roman" w:cs="Times New Roman"/>
        </w:rPr>
        <w:t xml:space="preserve"> и </w:t>
      </w:r>
      <w:hyperlink w:anchor="sub_501052" w:history="1">
        <w:r>
          <w:rPr>
            <w:rFonts w:ascii="Times New Roman" w:hAnsi="Times New Roman" w:cs="Times New Roman"/>
          </w:rPr>
          <w:t>пунктом 2 части 5</w:t>
        </w:r>
      </w:hyperlink>
      <w:r>
        <w:rPr>
          <w:rFonts w:ascii="Times New Roman" w:hAnsi="Times New Roman" w:cs="Times New Roman"/>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Pr>
            <w:rFonts w:ascii="Times New Roman" w:hAnsi="Times New Roman" w:cs="Times New Roman"/>
          </w:rPr>
          <w:t>частью 12</w:t>
        </w:r>
      </w:hyperlink>
      <w:r>
        <w:rPr>
          <w:rFonts w:ascii="Times New Roman" w:hAnsi="Times New Roman" w:cs="Times New Roman"/>
        </w:rPr>
        <w:t xml:space="preserve"> настоящей статьи идентификацию, имеют право вносить предложения и замечания, касающиеся такого проекта:</w:t>
      </w:r>
    </w:p>
    <w:p w:rsidR="007E563A" w:rsidRDefault="003D75EF">
      <w:pPr>
        <w:spacing w:after="0" w:line="240" w:lineRule="auto"/>
        <w:ind w:firstLine="709"/>
        <w:jc w:val="both"/>
        <w:rPr>
          <w:rFonts w:ascii="Times New Roman" w:hAnsi="Times New Roman" w:cs="Times New Roman"/>
        </w:rPr>
      </w:pPr>
      <w:bookmarkStart w:id="136" w:name="sub_501101"/>
      <w:bookmarkEnd w:id="135"/>
      <w:r>
        <w:rPr>
          <w:rFonts w:ascii="Times New Roman" w:hAnsi="Times New Roman" w:cs="Times New Roman"/>
        </w:rPr>
        <w:t>1) посредством официального сайта или информационных систем (в случае проведения общественных обсуждений);</w:t>
      </w:r>
    </w:p>
    <w:p w:rsidR="007E563A" w:rsidRDefault="003D75EF">
      <w:pPr>
        <w:spacing w:after="0" w:line="240" w:lineRule="auto"/>
        <w:ind w:firstLine="709"/>
        <w:jc w:val="both"/>
        <w:rPr>
          <w:rFonts w:ascii="Times New Roman" w:hAnsi="Times New Roman" w:cs="Times New Roman"/>
        </w:rPr>
      </w:pPr>
      <w:bookmarkStart w:id="137" w:name="sub_501102"/>
      <w:bookmarkEnd w:id="136"/>
      <w:r>
        <w:rPr>
          <w:rFonts w:ascii="Times New Roman" w:hAnsi="Times New Roman" w:cs="Times New Roman"/>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E563A" w:rsidRDefault="003D75EF">
      <w:pPr>
        <w:spacing w:after="0" w:line="240" w:lineRule="auto"/>
        <w:ind w:firstLine="709"/>
        <w:jc w:val="both"/>
        <w:rPr>
          <w:rFonts w:ascii="Times New Roman" w:hAnsi="Times New Roman" w:cs="Times New Roman"/>
        </w:rPr>
      </w:pPr>
      <w:bookmarkStart w:id="138" w:name="sub_501103"/>
      <w:bookmarkEnd w:id="137"/>
      <w:r>
        <w:rPr>
          <w:rFonts w:ascii="Times New Roman" w:hAnsi="Times New Roman" w:cs="Times New Roman"/>
        </w:rPr>
        <w:t>3) в письменной форме в адрес организатора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39" w:name="sub_501104"/>
      <w:bookmarkEnd w:id="138"/>
      <w:r>
        <w:rPr>
          <w:rFonts w:ascii="Times New Roman" w:hAnsi="Times New Roman" w:cs="Times New Roman"/>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40" w:name="sub_501011"/>
      <w:bookmarkEnd w:id="139"/>
      <w:r>
        <w:rPr>
          <w:rFonts w:ascii="Times New Roman" w:hAnsi="Times New Roman" w:cs="Times New Roman"/>
        </w:rPr>
        <w:t xml:space="preserve">11. Предложения и замечания, внесенные в соответствии с </w:t>
      </w:r>
      <w:hyperlink r:id="rId21" w:history="1">
        <w:r>
          <w:rPr>
            <w:rFonts w:ascii="Times New Roman" w:hAnsi="Times New Roman" w:cs="Times New Roman"/>
          </w:rPr>
          <w:t>частью 10</w:t>
        </w:r>
      </w:hyperlink>
      <w:r>
        <w:rPr>
          <w:rFonts w:ascii="Times New Roman" w:hAnsi="Times New Roman" w:cs="Times New Roman"/>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Pr>
            <w:rFonts w:ascii="Times New Roman" w:hAnsi="Times New Roman" w:cs="Times New Roman"/>
          </w:rPr>
          <w:t>частью 15</w:t>
        </w:r>
      </w:hyperlink>
      <w:r>
        <w:rPr>
          <w:rFonts w:ascii="Times New Roman" w:hAnsi="Times New Roman" w:cs="Times New Roman"/>
        </w:rPr>
        <w:t xml:space="preserve"> настоящей статьи.</w:t>
      </w:r>
    </w:p>
    <w:p w:rsidR="007E563A" w:rsidRDefault="003D75EF">
      <w:pPr>
        <w:spacing w:after="0" w:line="240" w:lineRule="auto"/>
        <w:ind w:firstLine="709"/>
        <w:jc w:val="both"/>
        <w:rPr>
          <w:rFonts w:ascii="Times New Roman" w:hAnsi="Times New Roman" w:cs="Times New Roman"/>
        </w:rPr>
      </w:pPr>
      <w:bookmarkStart w:id="141" w:name="sub_501012"/>
      <w:bookmarkEnd w:id="140"/>
      <w:r>
        <w:rPr>
          <w:rFonts w:ascii="Times New Roman" w:hAnsi="Times New Roman" w:cs="Times New Roman"/>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bookmarkStart w:id="142" w:name="sub_501013"/>
      <w:bookmarkEnd w:id="141"/>
      <w:r>
        <w:rPr>
          <w:rFonts w:ascii="Times New Roman" w:hAnsi="Times New Roman" w:cs="Times New Roman"/>
        </w:rPr>
        <w:t xml:space="preserve">13. Не требуется представление указанных в </w:t>
      </w:r>
      <w:hyperlink w:anchor="sub_501012" w:history="1">
        <w:r>
          <w:rPr>
            <w:rFonts w:ascii="Times New Roman" w:hAnsi="Times New Roman" w:cs="Times New Roman"/>
          </w:rPr>
          <w:t>части 12</w:t>
        </w:r>
      </w:hyperlink>
      <w:r>
        <w:rPr>
          <w:rFonts w:ascii="Times New Roman" w:hAnsi="Times New Roman" w:cs="Times New Roman"/>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7E563A" w:rsidRDefault="003D75EF">
      <w:pPr>
        <w:spacing w:after="0" w:line="240" w:lineRule="auto"/>
        <w:ind w:firstLine="709"/>
        <w:jc w:val="both"/>
        <w:rPr>
          <w:rFonts w:ascii="Times New Roman" w:hAnsi="Times New Roman" w:cs="Times New Roman"/>
        </w:rPr>
      </w:pPr>
      <w:bookmarkStart w:id="143" w:name="sub_501014"/>
      <w:bookmarkEnd w:id="142"/>
      <w:r>
        <w:rPr>
          <w:rFonts w:ascii="Times New Roman" w:hAnsi="Times New Roman" w:cs="Times New Roman"/>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2" w:history="1">
        <w:r>
          <w:rPr>
            <w:rFonts w:ascii="Times New Roman" w:hAnsi="Times New Roman" w:cs="Times New Roman"/>
          </w:rPr>
          <w:t>Федеральным законом</w:t>
        </w:r>
      </w:hyperlink>
      <w:r>
        <w:rPr>
          <w:rFonts w:ascii="Times New Roman" w:hAnsi="Times New Roman" w:cs="Times New Roman"/>
        </w:rPr>
        <w:t xml:space="preserve"> от 27 июля 2006 года N 152-ФЗ "О персональных данных".</w:t>
      </w:r>
    </w:p>
    <w:p w:rsidR="007E563A" w:rsidRDefault="003D75EF">
      <w:pPr>
        <w:spacing w:after="0" w:line="240" w:lineRule="auto"/>
        <w:ind w:firstLine="709"/>
        <w:jc w:val="both"/>
        <w:rPr>
          <w:rFonts w:ascii="Times New Roman" w:hAnsi="Times New Roman" w:cs="Times New Roman"/>
        </w:rPr>
      </w:pPr>
      <w:bookmarkStart w:id="144" w:name="sub_501015"/>
      <w:bookmarkEnd w:id="143"/>
      <w:r>
        <w:rPr>
          <w:rFonts w:ascii="Times New Roman" w:hAnsi="Times New Roman" w:cs="Times New Roman"/>
        </w:rPr>
        <w:lastRenderedPageBreak/>
        <w:t xml:space="preserve">15. Предложения и замечания, внесенные в соответствии с </w:t>
      </w:r>
      <w:hyperlink w:anchor="sub_501010" w:history="1">
        <w:r>
          <w:rPr>
            <w:rFonts w:ascii="Times New Roman" w:hAnsi="Times New Roman" w:cs="Times New Roman"/>
          </w:rPr>
          <w:t>частью 10</w:t>
        </w:r>
      </w:hyperlink>
      <w:r>
        <w:rPr>
          <w:rFonts w:ascii="Times New Roman" w:hAnsi="Times New Roman" w:cs="Times New Roman"/>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E563A" w:rsidRDefault="003D75EF">
      <w:pPr>
        <w:spacing w:after="0" w:line="240" w:lineRule="auto"/>
        <w:ind w:firstLine="709"/>
        <w:jc w:val="both"/>
        <w:rPr>
          <w:rFonts w:ascii="Times New Roman" w:hAnsi="Times New Roman" w:cs="Times New Roman"/>
        </w:rPr>
      </w:pPr>
      <w:bookmarkStart w:id="145" w:name="sub_501016"/>
      <w:bookmarkEnd w:id="144"/>
      <w:r>
        <w:rPr>
          <w:rFonts w:ascii="Times New Roman" w:hAnsi="Times New Roman" w:cs="Times New Roman"/>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7E563A" w:rsidRDefault="003D75EF">
      <w:pPr>
        <w:spacing w:after="0" w:line="240" w:lineRule="auto"/>
        <w:ind w:firstLine="709"/>
        <w:jc w:val="both"/>
        <w:rPr>
          <w:rFonts w:ascii="Times New Roman" w:hAnsi="Times New Roman" w:cs="Times New Roman"/>
        </w:rPr>
      </w:pPr>
      <w:bookmarkStart w:id="146" w:name="sub_501017"/>
      <w:bookmarkEnd w:id="145"/>
      <w:r>
        <w:rPr>
          <w:rFonts w:ascii="Times New Roman" w:hAnsi="Times New Roman" w:cs="Times New Roman"/>
        </w:rPr>
        <w:t>17. Официальный сайт и (или) информационные системы должны обеспечивать возможность:</w:t>
      </w:r>
    </w:p>
    <w:p w:rsidR="007E563A" w:rsidRDefault="003D75EF">
      <w:pPr>
        <w:spacing w:after="0" w:line="240" w:lineRule="auto"/>
        <w:ind w:firstLine="709"/>
        <w:jc w:val="both"/>
        <w:rPr>
          <w:rFonts w:ascii="Times New Roman" w:hAnsi="Times New Roman" w:cs="Times New Roman"/>
        </w:rPr>
      </w:pPr>
      <w:bookmarkStart w:id="147" w:name="sub_501171"/>
      <w:bookmarkEnd w:id="146"/>
      <w:r>
        <w:rPr>
          <w:rFonts w:ascii="Times New Roman" w:hAnsi="Times New Roman" w:cs="Times New Roman"/>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7E563A" w:rsidRDefault="003D75EF">
      <w:pPr>
        <w:spacing w:after="0" w:line="240" w:lineRule="auto"/>
        <w:ind w:firstLine="709"/>
        <w:jc w:val="both"/>
        <w:rPr>
          <w:rFonts w:ascii="Times New Roman" w:hAnsi="Times New Roman" w:cs="Times New Roman"/>
        </w:rPr>
      </w:pPr>
      <w:bookmarkStart w:id="148" w:name="sub_501172"/>
      <w:bookmarkEnd w:id="147"/>
      <w:r>
        <w:rPr>
          <w:rFonts w:ascii="Times New Roman" w:hAnsi="Times New Roman" w:cs="Times New Roman"/>
        </w:rPr>
        <w:t>2) представления информации о результатах общественных обсуждений, количестве участников общественных обсуждений.</w:t>
      </w:r>
    </w:p>
    <w:p w:rsidR="007E563A" w:rsidRDefault="003D75EF">
      <w:pPr>
        <w:spacing w:after="0" w:line="240" w:lineRule="auto"/>
        <w:ind w:firstLine="709"/>
        <w:jc w:val="both"/>
        <w:rPr>
          <w:rFonts w:ascii="Times New Roman" w:hAnsi="Times New Roman" w:cs="Times New Roman"/>
        </w:rPr>
      </w:pPr>
      <w:bookmarkStart w:id="149" w:name="sub_501018"/>
      <w:bookmarkEnd w:id="148"/>
      <w:r>
        <w:rPr>
          <w:rFonts w:ascii="Times New Roman" w:hAnsi="Times New Roman" w:cs="Times New Roman"/>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7E563A" w:rsidRDefault="003D75EF">
      <w:pPr>
        <w:spacing w:after="0" w:line="240" w:lineRule="auto"/>
        <w:ind w:firstLine="709"/>
        <w:jc w:val="both"/>
        <w:rPr>
          <w:rFonts w:ascii="Times New Roman" w:hAnsi="Times New Roman" w:cs="Times New Roman"/>
        </w:rPr>
      </w:pPr>
      <w:bookmarkStart w:id="150" w:name="sub_501181"/>
      <w:bookmarkEnd w:id="149"/>
      <w:r>
        <w:rPr>
          <w:rFonts w:ascii="Times New Roman" w:hAnsi="Times New Roman" w:cs="Times New Roman"/>
        </w:rPr>
        <w:t>1) дата оформления протокола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1" w:name="sub_501182"/>
      <w:bookmarkEnd w:id="150"/>
      <w:r>
        <w:rPr>
          <w:rFonts w:ascii="Times New Roman" w:hAnsi="Times New Roman" w:cs="Times New Roman"/>
        </w:rPr>
        <w:t>2) информация об организаторе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2" w:name="sub_501183"/>
      <w:bookmarkEnd w:id="151"/>
      <w:r>
        <w:rPr>
          <w:rFonts w:ascii="Times New Roman" w:hAnsi="Times New Roman" w:cs="Times New Roma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7E563A" w:rsidRDefault="003D75EF">
      <w:pPr>
        <w:spacing w:after="0" w:line="240" w:lineRule="auto"/>
        <w:ind w:firstLine="709"/>
        <w:jc w:val="both"/>
        <w:rPr>
          <w:rFonts w:ascii="Times New Roman" w:hAnsi="Times New Roman" w:cs="Times New Roman"/>
        </w:rPr>
      </w:pPr>
      <w:bookmarkStart w:id="153" w:name="sub_501184"/>
      <w:bookmarkEnd w:id="152"/>
      <w:r>
        <w:rPr>
          <w:rFonts w:ascii="Times New Roman" w:hAnsi="Times New Roman" w:cs="Times New Roma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E563A" w:rsidRDefault="003D75EF">
      <w:pPr>
        <w:spacing w:after="0" w:line="240" w:lineRule="auto"/>
        <w:ind w:firstLine="709"/>
        <w:jc w:val="both"/>
        <w:rPr>
          <w:rFonts w:ascii="Times New Roman" w:hAnsi="Times New Roman" w:cs="Times New Roman"/>
        </w:rPr>
      </w:pPr>
      <w:bookmarkStart w:id="154" w:name="sub_501185"/>
      <w:bookmarkEnd w:id="153"/>
      <w:r>
        <w:rPr>
          <w:rFonts w:ascii="Times New Roman" w:hAnsi="Times New Roman" w:cs="Times New Roma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5" w:name="sub_501019"/>
      <w:bookmarkEnd w:id="154"/>
      <w:r>
        <w:rPr>
          <w:rFonts w:ascii="Times New Roman" w:hAnsi="Times New Roman" w:cs="Times New Roman"/>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7E563A" w:rsidRDefault="003D75EF">
      <w:pPr>
        <w:spacing w:after="0" w:line="240" w:lineRule="auto"/>
        <w:ind w:firstLine="709"/>
        <w:jc w:val="both"/>
        <w:rPr>
          <w:rFonts w:ascii="Times New Roman" w:hAnsi="Times New Roman" w:cs="Times New Roman"/>
        </w:rPr>
      </w:pPr>
      <w:bookmarkStart w:id="156" w:name="sub_501020"/>
      <w:bookmarkEnd w:id="155"/>
      <w:r>
        <w:rPr>
          <w:rFonts w:ascii="Times New Roman" w:hAnsi="Times New Roman" w:cs="Times New Roman"/>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7E563A" w:rsidRDefault="003D75EF">
      <w:pPr>
        <w:spacing w:after="0" w:line="240" w:lineRule="auto"/>
        <w:ind w:firstLine="709"/>
        <w:jc w:val="both"/>
        <w:rPr>
          <w:rFonts w:ascii="Times New Roman" w:hAnsi="Times New Roman" w:cs="Times New Roman"/>
        </w:rPr>
      </w:pPr>
      <w:bookmarkStart w:id="157" w:name="sub_501021"/>
      <w:bookmarkEnd w:id="156"/>
      <w:r>
        <w:rPr>
          <w:rFonts w:ascii="Times New Roman" w:hAnsi="Times New Roman" w:cs="Times New Roman"/>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8" w:name="sub_501022"/>
      <w:bookmarkEnd w:id="157"/>
      <w:r>
        <w:rPr>
          <w:rFonts w:ascii="Times New Roman" w:hAnsi="Times New Roman" w:cs="Times New Roman"/>
        </w:rPr>
        <w:t>22. В заключении о результатах общественных обсуждений или публичных слушаний должны быть указаны:</w:t>
      </w:r>
    </w:p>
    <w:p w:rsidR="007E563A" w:rsidRDefault="003D75EF">
      <w:pPr>
        <w:spacing w:after="0" w:line="240" w:lineRule="auto"/>
        <w:ind w:firstLine="709"/>
        <w:jc w:val="both"/>
        <w:rPr>
          <w:rFonts w:ascii="Times New Roman" w:hAnsi="Times New Roman" w:cs="Times New Roman"/>
        </w:rPr>
      </w:pPr>
      <w:bookmarkStart w:id="159" w:name="sub_501221"/>
      <w:bookmarkEnd w:id="158"/>
      <w:r>
        <w:rPr>
          <w:rFonts w:ascii="Times New Roman" w:hAnsi="Times New Roman" w:cs="Times New Roman"/>
        </w:rPr>
        <w:t>1) дата оформления заключения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0" w:name="sub_501222"/>
      <w:bookmarkEnd w:id="159"/>
      <w:r>
        <w:rPr>
          <w:rFonts w:ascii="Times New Roman" w:hAnsi="Times New Roman" w:cs="Times New Roma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61" w:name="sub_501223"/>
      <w:bookmarkEnd w:id="160"/>
      <w:r>
        <w:rPr>
          <w:rFonts w:ascii="Times New Roman" w:hAnsi="Times New Roman" w:cs="Times New Roma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2" w:name="sub_501224"/>
      <w:bookmarkEnd w:id="161"/>
      <w:r>
        <w:rPr>
          <w:rFonts w:ascii="Times New Roman" w:hAnsi="Times New Roman" w:cs="Times New Roma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E563A" w:rsidRDefault="003D75EF">
      <w:pPr>
        <w:spacing w:after="0" w:line="240" w:lineRule="auto"/>
        <w:ind w:firstLine="709"/>
        <w:jc w:val="both"/>
        <w:rPr>
          <w:rFonts w:ascii="Times New Roman" w:hAnsi="Times New Roman" w:cs="Times New Roman"/>
        </w:rPr>
      </w:pPr>
      <w:bookmarkStart w:id="163" w:name="sub_501225"/>
      <w:bookmarkEnd w:id="162"/>
      <w:r>
        <w:rPr>
          <w:rFonts w:ascii="Times New Roman" w:hAnsi="Times New Roman" w:cs="Times New Roman"/>
        </w:rPr>
        <w:lastRenderedPageBreak/>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4" w:name="sub_501023"/>
      <w:bookmarkEnd w:id="163"/>
      <w:r>
        <w:rPr>
          <w:rFonts w:ascii="Times New Roman" w:hAnsi="Times New Roman" w:cs="Times New Roman"/>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7E563A" w:rsidRDefault="003D75EF">
      <w:pPr>
        <w:spacing w:after="0" w:line="240" w:lineRule="auto"/>
        <w:ind w:firstLine="709"/>
        <w:jc w:val="both"/>
        <w:rPr>
          <w:rFonts w:ascii="Times New Roman" w:hAnsi="Times New Roman" w:cs="Times New Roman"/>
        </w:rPr>
      </w:pPr>
      <w:bookmarkStart w:id="165" w:name="sub_501024"/>
      <w:bookmarkEnd w:id="164"/>
      <w:r>
        <w:rPr>
          <w:rFonts w:ascii="Times New Roman" w:hAnsi="Times New Roman" w:cs="Times New Roman"/>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7E563A" w:rsidRDefault="003D75EF">
      <w:pPr>
        <w:spacing w:after="0" w:line="240" w:lineRule="auto"/>
        <w:ind w:firstLine="709"/>
        <w:jc w:val="both"/>
        <w:rPr>
          <w:rFonts w:ascii="Times New Roman" w:hAnsi="Times New Roman" w:cs="Times New Roman"/>
        </w:rPr>
      </w:pPr>
      <w:bookmarkStart w:id="166" w:name="sub_501241"/>
      <w:bookmarkEnd w:id="165"/>
      <w:r>
        <w:rPr>
          <w:rFonts w:ascii="Times New Roman" w:hAnsi="Times New Roman" w:cs="Times New Roman"/>
        </w:rPr>
        <w:t>1) порядок организации и проведения общественных обсуждений или публичных слушаний по проектам;</w:t>
      </w:r>
    </w:p>
    <w:p w:rsidR="007E563A" w:rsidRDefault="003D75EF">
      <w:pPr>
        <w:spacing w:after="0" w:line="240" w:lineRule="auto"/>
        <w:ind w:firstLine="709"/>
        <w:jc w:val="both"/>
        <w:rPr>
          <w:rFonts w:ascii="Times New Roman" w:hAnsi="Times New Roman" w:cs="Times New Roman"/>
        </w:rPr>
      </w:pPr>
      <w:bookmarkStart w:id="167" w:name="sub_501242"/>
      <w:bookmarkEnd w:id="166"/>
      <w:r>
        <w:rPr>
          <w:rFonts w:ascii="Times New Roman" w:hAnsi="Times New Roman" w:cs="Times New Roman"/>
        </w:rPr>
        <w:t>2) организатор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8" w:name="sub_501243"/>
      <w:bookmarkEnd w:id="167"/>
      <w:r>
        <w:rPr>
          <w:rFonts w:ascii="Times New Roman" w:hAnsi="Times New Roman" w:cs="Times New Roman"/>
        </w:rPr>
        <w:t>3) срок проведения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9" w:name="sub_501244"/>
      <w:bookmarkEnd w:id="168"/>
      <w:r>
        <w:rPr>
          <w:rFonts w:ascii="Times New Roman" w:hAnsi="Times New Roman" w:cs="Times New Roman"/>
        </w:rPr>
        <w:t>4) официальный сайт и (или) информационные системы;</w:t>
      </w:r>
    </w:p>
    <w:p w:rsidR="007E563A" w:rsidRDefault="003D75EF">
      <w:pPr>
        <w:spacing w:after="0" w:line="240" w:lineRule="auto"/>
        <w:ind w:firstLine="709"/>
        <w:jc w:val="both"/>
        <w:rPr>
          <w:rFonts w:ascii="Times New Roman" w:hAnsi="Times New Roman" w:cs="Times New Roman"/>
        </w:rPr>
      </w:pPr>
      <w:bookmarkStart w:id="170" w:name="sub_501245"/>
      <w:bookmarkEnd w:id="169"/>
      <w:r>
        <w:rPr>
          <w:rFonts w:ascii="Times New Roman" w:hAnsi="Times New Roman" w:cs="Times New Roman"/>
        </w:rPr>
        <w:t>5) требования к информационным стендам, на которых размещаются оповещения о начале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71" w:name="sub_501246"/>
      <w:bookmarkEnd w:id="170"/>
      <w:r>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72" w:name="sub_501247"/>
      <w:bookmarkEnd w:id="171"/>
      <w:r>
        <w:rPr>
          <w:rFonts w:ascii="Times New Roman" w:hAnsi="Times New Roman" w:cs="Times New Roman"/>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72"/>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73" w:name="_Toc200537084"/>
      <w:bookmarkStart w:id="174" w:name="_Toc208205271"/>
      <w:bookmarkStart w:id="175" w:name="_Toc427840781"/>
      <w:bookmarkStart w:id="176" w:name="_Toc427840963"/>
      <w:bookmarkStart w:id="177" w:name="_Toc465786392"/>
      <w:bookmarkStart w:id="178" w:name="_Toc37768129"/>
      <w:r>
        <w:rPr>
          <w:rFonts w:ascii="Times New Roman" w:hAnsi="Times New Roman" w:cs="Times New Roman"/>
          <w:b/>
        </w:rPr>
        <w:t xml:space="preserve">Статья 12. </w:t>
      </w:r>
      <w:bookmarkEnd w:id="173"/>
      <w:r>
        <w:rPr>
          <w:rFonts w:ascii="Times New Roman" w:hAnsi="Times New Roman" w:cs="Times New Roman"/>
          <w:b/>
        </w:rPr>
        <w:t xml:space="preserve">Порядок реализации инвестиционных проектов на территории </w:t>
      </w:r>
      <w:bookmarkEnd w:id="174"/>
      <w:bookmarkEnd w:id="175"/>
      <w:bookmarkEnd w:id="176"/>
      <w:r>
        <w:rPr>
          <w:rFonts w:ascii="Times New Roman" w:hAnsi="Times New Roman" w:cs="Times New Roman"/>
          <w:b/>
        </w:rPr>
        <w:t xml:space="preserve">Новоюласенского сельского </w:t>
      </w:r>
      <w:bookmarkEnd w:id="177"/>
      <w:r>
        <w:rPr>
          <w:rFonts w:ascii="Times New Roman" w:hAnsi="Times New Roman" w:cs="Times New Roman"/>
          <w:b/>
        </w:rPr>
        <w:t>совета</w:t>
      </w:r>
      <w:bookmarkEnd w:id="178"/>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Порядок реализации инвестиционных проектов на территории Новоюласенскогосельского поселения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Оренбургской области, а также нормативными правовыми актами Администрации сельского поселения.</w:t>
      </w:r>
    </w:p>
    <w:bookmarkEnd w:id="74"/>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79" w:name="_Toc180470355"/>
      <w:bookmarkStart w:id="180" w:name="_Toc200537109"/>
      <w:bookmarkStart w:id="181" w:name="_Toc208205280"/>
      <w:bookmarkStart w:id="182" w:name="_Toc427840790"/>
      <w:bookmarkStart w:id="183" w:name="_Toc427840972"/>
      <w:bookmarkStart w:id="184" w:name="_Toc465786393"/>
      <w:bookmarkStart w:id="185" w:name="_Toc37768130"/>
      <w:r>
        <w:rPr>
          <w:rFonts w:ascii="Times New Roman" w:hAnsi="Times New Roman" w:cs="Times New Roman"/>
          <w:b/>
        </w:rPr>
        <w:t xml:space="preserve">Глава 5. </w:t>
      </w:r>
      <w:bookmarkEnd w:id="179"/>
      <w:bookmarkEnd w:id="180"/>
      <w:bookmarkEnd w:id="181"/>
      <w:bookmarkEnd w:id="182"/>
      <w:bookmarkEnd w:id="183"/>
      <w:r>
        <w:rPr>
          <w:rFonts w:ascii="Times New Roman" w:hAnsi="Times New Roman" w:cs="Times New Roman"/>
          <w:b/>
        </w:rPr>
        <w:t>Положения о внесении изменений в правила землепользования и застройки</w:t>
      </w:r>
      <w:bookmarkEnd w:id="184"/>
      <w:bookmarkEnd w:id="185"/>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186" w:name="_Toc180470356"/>
      <w:bookmarkStart w:id="187" w:name="_Toc200537110"/>
      <w:bookmarkStart w:id="188" w:name="_Toc208205281"/>
      <w:bookmarkStart w:id="189" w:name="_Toc427840791"/>
      <w:bookmarkStart w:id="190" w:name="_Toc427840973"/>
      <w:bookmarkStart w:id="191" w:name="_Toc465786394"/>
      <w:bookmarkStart w:id="192" w:name="_Toc37768131"/>
      <w:r>
        <w:rPr>
          <w:rFonts w:ascii="Times New Roman" w:hAnsi="Times New Roman" w:cs="Times New Roman"/>
          <w:b/>
        </w:rPr>
        <w:t>Статья 13. Порядок внесения изменений в Правила</w:t>
      </w:r>
      <w:bookmarkEnd w:id="186"/>
      <w:bookmarkEnd w:id="187"/>
      <w:bookmarkEnd w:id="188"/>
      <w:bookmarkEnd w:id="189"/>
      <w:bookmarkEnd w:id="190"/>
      <w:bookmarkEnd w:id="191"/>
      <w:bookmarkEnd w:id="192"/>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Решение о подготовке проекта изменений в настоящие Правила принимаются главой Администрации сельского поселения. Основаниями для рассмотрения главой Администрации сельского поселения вопроса о внесении изменений в Правила является: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несоответствие настоящих Правил схемам территориального планирования, а также Генеральному плану Новоюласенского сельсовета, возникших в результате внесения в схемы территориального планирования или Генеральный план изменений;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w:t>
      </w:r>
      <w:r>
        <w:rPr>
          <w:rFonts w:ascii="Times New Roman" w:hAnsi="Times New Roman" w:cs="Times New Roman"/>
        </w:rPr>
        <w:lastRenderedPageBreak/>
        <w:t>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поступление предложений об изменении границ территориальных зон, изменении градостроительных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Предложения о внесении изменений в настоящие Правила направляются в комиссию:</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4. В случае, если правилами землепользования и застройки не обеспечена в соответствии с </w:t>
      </w:r>
      <w:hyperlink r:id="rId23" w:history="1">
        <w:r>
          <w:rPr>
            <w:rFonts w:ascii="Times New Roman" w:hAnsi="Times New Roman" w:cs="Times New Roman"/>
          </w:rPr>
          <w:t>частью 3.1 статьи 31</w:t>
        </w:r>
      </w:hyperlink>
      <w:r>
        <w:rPr>
          <w:rFonts w:ascii="Times New Roman" w:hAnsi="Times New Roman" w:cs="Times New Roman"/>
        </w:rPr>
        <w:t>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Глава сельского поселения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 Глава Новоюласенского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24" w:history="1">
        <w:r>
          <w:rPr>
            <w:rFonts w:ascii="Times New Roman" w:hAnsi="Times New Roman" w:cs="Times New Roman"/>
          </w:rPr>
          <w:t xml:space="preserve"> части 2</w:t>
        </w:r>
      </w:hyperlink>
      <w:r>
        <w:rPr>
          <w:rFonts w:ascii="Times New Roman" w:hAnsi="Times New Roman" w:cs="Times New Roman"/>
        </w:rPr>
        <w:t xml:space="preserve"> настоящей статьи, обязан принять решение о внесении изменений в правила землепользования и застройки. Предписание, указанное в части 2 настоящей статьи, может быть обжаловано главой местной администрации в суд.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При внесении изменений в настоящие Правила на рассмотрение администрацией сельсовета представляются: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проект постановления о внесении изменений с обосновывающими документами;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2) заключение комиссии по землепользованию и застройке;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протокол публичных слушаний и заключение о результатах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Изменения в настоящие Правила утверждаются администрацией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 (при его наличии).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13. Изменения в настоящие Правила вступают в силу со дня их официального опубликования, если постановлением администрации об их утверждении не установлен иной срок.</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93" w:name="_Toc465786395"/>
      <w:bookmarkStart w:id="194" w:name="_Toc37768132"/>
      <w:r>
        <w:rPr>
          <w:rFonts w:ascii="Times New Roman" w:hAnsi="Times New Roman" w:cs="Times New Roman"/>
          <w:b/>
        </w:rPr>
        <w:t>Глава 6. Регулирование иных вопросов землепользования и застройки</w:t>
      </w:r>
      <w:bookmarkEnd w:id="193"/>
      <w:bookmarkEnd w:id="194"/>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195" w:name="_Toc37768133"/>
      <w:r>
        <w:rPr>
          <w:rFonts w:ascii="Times New Roman" w:hAnsi="Times New Roman" w:cs="Times New Roman"/>
          <w:b/>
        </w:rPr>
        <w:t>Статья 14. Ответственность за нарушение Правил</w:t>
      </w:r>
      <w:bookmarkEnd w:id="195"/>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Гражданская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Административная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нарушение порядка выдачи разрешений на строительство влечет наложение административного штрафа на должностных лиц;</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 декабря 2001 г. N 195-ФЗ.</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Дисциплинарная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Уголовная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При наступлении тяжких последствий в результате несоблюдения градостроительных норм и Правил повлекло тяжкие последствия ответственность предусматривается в соответствии со статьями Уголовного кодекса РФ.</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96" w:name="_Toc208205282"/>
      <w:bookmarkStart w:id="197" w:name="_Toc427840792"/>
      <w:bookmarkStart w:id="198" w:name="_Toc427840974"/>
      <w:bookmarkStart w:id="199" w:name="_Toc37768134"/>
      <w:r>
        <w:rPr>
          <w:rFonts w:ascii="Times New Roman" w:hAnsi="Times New Roman" w:cs="Times New Roman"/>
          <w:b/>
        </w:rPr>
        <w:lastRenderedPageBreak/>
        <w:t>Раздел II. Карты градостроительного зонирования</w:t>
      </w:r>
      <w:bookmarkEnd w:id="196"/>
      <w:bookmarkEnd w:id="197"/>
      <w:bookmarkEnd w:id="198"/>
      <w:bookmarkEnd w:id="199"/>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rPr>
        <w:sectPr w:rsidR="007E563A">
          <w:pgSz w:w="11907" w:h="16839"/>
          <w:pgMar w:top="567" w:right="851" w:bottom="1077" w:left="1418" w:header="709" w:footer="0" w:gutter="0"/>
          <w:cols w:space="708"/>
          <w:docGrid w:linePitch="381"/>
        </w:sectPr>
      </w:pPr>
      <w:r>
        <w:rPr>
          <w:rFonts w:ascii="Times New Roman" w:hAnsi="Times New Roman" w:cs="Times New Roman"/>
          <w:noProof/>
        </w:rPr>
        <w:drawing>
          <wp:inline distT="0" distB="0" distL="0" distR="0">
            <wp:extent cx="6479540" cy="5857875"/>
            <wp:effectExtent l="0" t="0" r="0" b="0"/>
            <wp:docPr id="4" name="Рисунок 2" descr="D:\с\Кулик\В разработке\ГП\ВИ в ГП и ПЗиЗ по ПАО\Красногв р-он\ВИ в ПЗиЗ\ПЗиЗ Новоюласенский на запись 3 экз\Альбом\Карта градзон и З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D:\с\Кулик\В разработке\ГП\ВИ в ГП и ПЗиЗ по ПАО\Красногв р-он\ВИ в ПЗиЗ\ПЗиЗ Новоюласенский на запись 3 экз\Альбом\Карта градзон и ЗСУИТ.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80000" cy="5858436"/>
                    </a:xfrm>
                    <a:prstGeom prst="rect">
                      <a:avLst/>
                    </a:prstGeom>
                    <a:noFill/>
                    <a:ln>
                      <a:noFill/>
                    </a:ln>
                  </pic:spPr>
                </pic:pic>
              </a:graphicData>
            </a:graphic>
          </wp:inline>
        </w:drawing>
      </w:r>
    </w:p>
    <w:p w:rsidR="007E563A" w:rsidRDefault="007E563A">
      <w:pPr>
        <w:spacing w:after="0" w:line="240" w:lineRule="auto"/>
        <w:jc w:val="both"/>
        <w:rPr>
          <w:rFonts w:ascii="Times New Roman" w:hAnsi="Times New Roman" w:cs="Times New Roman"/>
        </w:rPr>
      </w:pPr>
      <w:bookmarkStart w:id="200" w:name="_Toc427840795"/>
      <w:bookmarkStart w:id="201" w:name="_Toc427840977"/>
    </w:p>
    <w:p w:rsidR="007E563A" w:rsidRDefault="007E563A">
      <w:pPr>
        <w:spacing w:after="0" w:line="240" w:lineRule="auto"/>
        <w:jc w:val="both"/>
        <w:rPr>
          <w:rFonts w:ascii="Times New Roman" w:hAnsi="Times New Roman" w:cs="Times New Roman"/>
        </w:rPr>
        <w:sectPr w:rsidR="007E563A">
          <w:type w:val="continuous"/>
          <w:pgSz w:w="11907" w:h="16839"/>
          <w:pgMar w:top="567" w:right="851" w:bottom="1077" w:left="1418" w:header="709" w:footer="0" w:gutter="0"/>
          <w:cols w:space="708"/>
          <w:docGrid w:linePitch="381"/>
        </w:sectPr>
      </w:pPr>
    </w:p>
    <w:p w:rsidR="007E563A" w:rsidRDefault="007E563A">
      <w:pPr>
        <w:spacing w:after="0" w:line="240" w:lineRule="auto"/>
        <w:jc w:val="both"/>
        <w:rPr>
          <w:rFonts w:ascii="Times New Roman" w:hAnsi="Times New Roman" w:cs="Times New Roman"/>
        </w:rPr>
        <w:sectPr w:rsidR="007E563A">
          <w:type w:val="continuous"/>
          <w:pgSz w:w="11907" w:h="16839"/>
          <w:pgMar w:top="567" w:right="851" w:bottom="1077" w:left="1418" w:header="709" w:footer="0" w:gutter="0"/>
          <w:cols w:space="708"/>
          <w:docGrid w:linePitch="381"/>
        </w:sectPr>
      </w:pPr>
    </w:p>
    <w:p w:rsidR="007E563A" w:rsidRDefault="003D75EF">
      <w:pPr>
        <w:spacing w:after="0" w:line="240" w:lineRule="auto"/>
        <w:jc w:val="both"/>
        <w:rPr>
          <w:rFonts w:ascii="Times New Roman" w:hAnsi="Times New Roman" w:cs="Times New Roman"/>
          <w:b/>
        </w:rPr>
      </w:pPr>
      <w:bookmarkStart w:id="202" w:name="_Toc37768135"/>
      <w:r>
        <w:rPr>
          <w:rFonts w:ascii="Times New Roman" w:hAnsi="Times New Roman" w:cs="Times New Roman"/>
          <w:b/>
        </w:rPr>
        <w:lastRenderedPageBreak/>
        <w:t>Раздел III. Градост</w:t>
      </w:r>
      <w:bookmarkStart w:id="203" w:name="_Toc26250275"/>
      <w:r>
        <w:rPr>
          <w:rFonts w:ascii="Times New Roman" w:hAnsi="Times New Roman" w:cs="Times New Roman"/>
          <w:b/>
        </w:rPr>
        <w:t>роительные регламенты</w:t>
      </w:r>
      <w:bookmarkEnd w:id="200"/>
      <w:bookmarkEnd w:id="201"/>
      <w:bookmarkEnd w:id="202"/>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Состав территориальных зон определен в соответствии с пунктами 1-15 ст. 35 Градостроительного Кодекса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Градостроительные регламенты устанавливаются с учетом: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района;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видов территориальных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Юридическая основа регламентов изложена в статье 36 Главы 4 Градостроительного Кодекса РФ.</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04" w:name="_Toc427840785"/>
      <w:bookmarkStart w:id="205" w:name="_Toc427840967"/>
      <w:bookmarkStart w:id="206" w:name="_Toc37768136"/>
      <w:bookmarkStart w:id="207" w:name="_Toc208205275"/>
      <w:bookmarkEnd w:id="203"/>
      <w:r>
        <w:rPr>
          <w:rFonts w:ascii="Times New Roman" w:hAnsi="Times New Roman" w:cs="Times New Roman"/>
          <w:b/>
        </w:rPr>
        <w:t>Глава 7. Установление территориальных зон и применение градостроительных регламентов</w:t>
      </w:r>
      <w:bookmarkEnd w:id="204"/>
      <w:bookmarkEnd w:id="205"/>
      <w:bookmarkEnd w:id="206"/>
      <w:bookmarkEnd w:id="207"/>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208" w:name="_Toc154737462"/>
      <w:bookmarkStart w:id="209" w:name="_Toc171497400"/>
      <w:bookmarkStart w:id="210" w:name="_Toc180470341"/>
      <w:bookmarkStart w:id="211" w:name="_Toc208205276"/>
      <w:bookmarkStart w:id="212" w:name="_Toc427840786"/>
      <w:bookmarkStart w:id="213" w:name="_Toc427840968"/>
      <w:bookmarkStart w:id="214" w:name="_Toc37768137"/>
      <w:r>
        <w:rPr>
          <w:rFonts w:ascii="Times New Roman" w:hAnsi="Times New Roman" w:cs="Times New Roman"/>
          <w:b/>
        </w:rPr>
        <w:t>Статья 15. Порядок установления территориальных зон</w:t>
      </w:r>
      <w:bookmarkEnd w:id="208"/>
      <w:bookmarkEnd w:id="209"/>
      <w:bookmarkEnd w:id="210"/>
      <w:bookmarkEnd w:id="211"/>
      <w:bookmarkEnd w:id="212"/>
      <w:bookmarkEnd w:id="213"/>
      <w:bookmarkEnd w:id="214"/>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Состав территориальных зон определен в соответствии с Градостроительным Кодексом Российской Федерации, ст. 35, п. 1-15.</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Границы территориальных зон установлены с учётом: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функциональных зон и параметров их планируемого развития, определенных Генеральным планом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территориальных зон, определенных Градостроительным кодексом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сложившейся планировки территории и существующего землепользования;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исключения возможности причинения вреда объектам капитального строительства, расположенным на смежных земельных участках.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Границы территориальных зон могут устанавливаться по:</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линиям магистралей, улиц, проездов, разделяющим транспортные потоки противоположных направлений;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красным линиям;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границам земельных участков;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естественным границам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иным границам.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15" w:name="_Toc154737463"/>
      <w:bookmarkStart w:id="216" w:name="_Toc171497401"/>
      <w:bookmarkStart w:id="217" w:name="_Toc180470342"/>
      <w:bookmarkStart w:id="218" w:name="_Toc208205277"/>
      <w:bookmarkStart w:id="219" w:name="_Toc427840787"/>
      <w:bookmarkStart w:id="220" w:name="_Toc427840969"/>
      <w:bookmarkStart w:id="221" w:name="_Toc37768138"/>
      <w:r>
        <w:rPr>
          <w:rFonts w:ascii="Times New Roman" w:hAnsi="Times New Roman" w:cs="Times New Roman"/>
          <w:b/>
        </w:rPr>
        <w:t>Статья 16. Виды и состав территориальных зон, выделенных на карте градостроительного зонирования</w:t>
      </w:r>
      <w:bookmarkEnd w:id="215"/>
      <w:bookmarkEnd w:id="216"/>
      <w:bookmarkEnd w:id="217"/>
      <w:bookmarkEnd w:id="218"/>
      <w:bookmarkEnd w:id="219"/>
      <w:bookmarkEnd w:id="220"/>
      <w:bookmarkEnd w:id="221"/>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На карте градостроительного зонирования Новоюласенского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7E563A" w:rsidRDefault="007E563A">
      <w:pPr>
        <w:spacing w:after="0" w:line="240" w:lineRule="auto"/>
        <w:jc w:val="both"/>
        <w:rPr>
          <w:rFonts w:ascii="Times New Roman" w:hAnsi="Times New Roman" w:cs="Times New Roman"/>
        </w:rPr>
      </w:pPr>
    </w:p>
    <w:tbl>
      <w:tblPr>
        <w:tblW w:w="0" w:type="auto"/>
        <w:tblInd w:w="108" w:type="dxa"/>
        <w:tblLook w:val="04A0"/>
      </w:tblPr>
      <w:tblGrid>
        <w:gridCol w:w="1392"/>
        <w:gridCol w:w="8071"/>
      </w:tblGrid>
      <w:tr w:rsidR="007E563A">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Кодовое</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bookmarkStart w:id="222" w:name="_Toc37767942"/>
            <w:bookmarkStart w:id="223" w:name="_Toc37768139"/>
            <w:r>
              <w:rPr>
                <w:rFonts w:ascii="Times New Roman" w:hAnsi="Times New Roman" w:cs="Times New Roman"/>
              </w:rPr>
              <w:t>Наименование зоны</w:t>
            </w:r>
            <w:bookmarkEnd w:id="222"/>
            <w:bookmarkEnd w:id="223"/>
          </w:p>
        </w:tc>
      </w:tr>
      <w:tr w:rsidR="007E563A">
        <w:trPr>
          <w:cantSplit/>
        </w:trPr>
        <w:tc>
          <w:tcPr>
            <w:tcW w:w="9995" w:type="dxa"/>
            <w:gridSpan w:val="2"/>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bookmarkStart w:id="224" w:name="_Toc37767943"/>
            <w:bookmarkStart w:id="225" w:name="_Toc37768140"/>
            <w:r>
              <w:rPr>
                <w:rFonts w:ascii="Times New Roman" w:hAnsi="Times New Roman" w:cs="Times New Roman"/>
              </w:rPr>
              <w:t>Жилые зоны</w:t>
            </w:r>
            <w:bookmarkEnd w:id="224"/>
            <w:bookmarkEnd w:id="225"/>
          </w:p>
        </w:tc>
      </w:tr>
      <w:tr w:rsidR="007E563A">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Ж-1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застройки индивидуальными, блокированными жилыми домами</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Общественно-деловые зоны</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О-1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делового, общественного и коммерческого назначения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О-2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дошкольных и учебно-образовательных учреждений</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Производственные зоны</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производственно-коммунальных объектов I класса вредности</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П-4</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производственно-коммунальных объектов  IV классов вредности</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П-5</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производственно-коммунальных объектов V класса вредности</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ПР-1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зеленых насаждений, выполняющих санитарно-защитные функции</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Зоны сельскохозяйственного использования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СХ-1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огородных  участков</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СХ-2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пастбищ и сенокосов</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Рекреационные зоны</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Р-1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Рекреационная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Р-2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Лесного фонда</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Зоны специального назначения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СО-1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полигонов ТБО, свалок</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СО-2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водозаборных, иных технических сооружений</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СО-3</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кладбищ</w:t>
            </w:r>
          </w:p>
        </w:tc>
      </w:tr>
    </w:tbl>
    <w:p w:rsidR="007E563A" w:rsidRDefault="003D75EF">
      <w:pPr>
        <w:spacing w:after="0" w:line="240" w:lineRule="auto"/>
        <w:jc w:val="both"/>
        <w:rPr>
          <w:rFonts w:ascii="Times New Roman" w:hAnsi="Times New Roman" w:cs="Times New Roman"/>
        </w:rPr>
      </w:pPr>
      <w:r>
        <w:rPr>
          <w:rFonts w:ascii="Times New Roman" w:hAnsi="Times New Roman" w:cs="Times New Roman"/>
        </w:rPr>
        <w:t>Таблица 1</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26" w:name="_Toc154737465"/>
      <w:bookmarkStart w:id="227" w:name="_Toc171497404"/>
      <w:bookmarkStart w:id="228" w:name="_Toc180470345"/>
      <w:bookmarkStart w:id="229" w:name="_Toc208205278"/>
      <w:bookmarkStart w:id="230" w:name="_Toc427840788"/>
      <w:bookmarkStart w:id="231" w:name="_Toc427840970"/>
      <w:bookmarkStart w:id="232" w:name="_Toc37768141"/>
      <w:r>
        <w:rPr>
          <w:rFonts w:ascii="Times New Roman" w:hAnsi="Times New Roman" w:cs="Times New Roman"/>
          <w:b/>
        </w:rPr>
        <w:t>Статья 17. Градостроительный регламент</w:t>
      </w:r>
      <w:bookmarkEnd w:id="226"/>
      <w:bookmarkEnd w:id="227"/>
      <w:bookmarkEnd w:id="228"/>
      <w:bookmarkEnd w:id="229"/>
      <w:bookmarkEnd w:id="230"/>
      <w:bookmarkEnd w:id="231"/>
      <w:bookmarkEnd w:id="232"/>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Градостроительные регламенты устанавливаются с учётом: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функциональных зон и характеристик их планируемого развития, определенных Генеральным планом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видов территориальных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Действие градостроительных регламентов не распространяется на земельные участки: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 границах территорий общего 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предназначенные для размещения линейных объектов и (или) занятые линейными объектами;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предоставленные для добычи полезных ископаемых.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муниципального образования Красногвардейский район Оренбургской области и Новоюласенский сельсовет Красногвардейского района Оренбургской области в соответствии с федеральными законами.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Реконструкция указанных в пункте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В случае, если использование указанных в пункте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33" w:name="_Toc154737466"/>
      <w:bookmarkStart w:id="234" w:name="_Toc171497405"/>
      <w:bookmarkStart w:id="235" w:name="_Toc180470346"/>
      <w:bookmarkStart w:id="236" w:name="_Toc208205279"/>
      <w:bookmarkStart w:id="237" w:name="_Toc427840789"/>
      <w:bookmarkStart w:id="238" w:name="_Toc427840971"/>
      <w:bookmarkStart w:id="239" w:name="_Toc465786403"/>
      <w:bookmarkStart w:id="240" w:name="_Toc37768142"/>
      <w:r>
        <w:rPr>
          <w:rFonts w:ascii="Times New Roman" w:hAnsi="Times New Roman" w:cs="Times New Roman"/>
          <w:b/>
        </w:rPr>
        <w:t>Статья 18. Виды разрешённого использования земельных участков и объектов капитального строительства</w:t>
      </w:r>
      <w:bookmarkEnd w:id="233"/>
      <w:bookmarkEnd w:id="234"/>
      <w:bookmarkEnd w:id="235"/>
      <w:bookmarkEnd w:id="236"/>
      <w:bookmarkEnd w:id="237"/>
      <w:bookmarkEnd w:id="238"/>
      <w:bookmarkEnd w:id="239"/>
      <w:bookmarkEnd w:id="240"/>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Разрешённое использование земельных участков и объектов капитального строительства может быть следующих видов: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основные виды разрешённого использования;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условно разрешённые виды использования;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Pr>
          <w:rFonts w:ascii="Times New Roman" w:hAnsi="Times New Roman" w:cs="Times New Roman"/>
        </w:rPr>
        <w:lastRenderedPageBreak/>
        <w:t>муниципальных унитарных предприятий, выбираются самостоятельно без дополнительных разрешений и согласования.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6 Правил.</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41" w:name="_Toc37768143"/>
      <w:r>
        <w:rPr>
          <w:rFonts w:ascii="Times New Roman" w:hAnsi="Times New Roman" w:cs="Times New Roman"/>
          <w:b/>
        </w:rPr>
        <w:t>Глава 8. Градостроительные регламенты</w:t>
      </w:r>
      <w:bookmarkEnd w:id="241"/>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242" w:name="_Toc465786405"/>
      <w:bookmarkStart w:id="243" w:name="_Toc37768144"/>
      <w:bookmarkStart w:id="244" w:name="_Toc427840798"/>
      <w:bookmarkStart w:id="245" w:name="_Toc427840980"/>
      <w:r>
        <w:rPr>
          <w:rFonts w:ascii="Times New Roman" w:hAnsi="Times New Roman" w:cs="Times New Roman"/>
          <w:b/>
        </w:rPr>
        <w:t>Статья 19. Зоны с особыми условиями использования территорий</w:t>
      </w:r>
      <w:bookmarkEnd w:id="242"/>
      <w:r>
        <w:rPr>
          <w:rFonts w:ascii="Times New Roman" w:hAnsi="Times New Roman" w:cs="Times New Roman"/>
          <w:b/>
        </w:rPr>
        <w:t>.</w:t>
      </w:r>
      <w:bookmarkEnd w:id="243"/>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границах Новоюласенского сельсовета устанавливаются следующие зоны с особыми условиями использования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Санитарно-защитные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Санитарно-защитные зоны от сельскохозяйственных и производственно-коммунальных предприятий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Для предприятий устанавливаются следующие ориентировочные размеры санитарно-защитных зон в соответствии с санитарной классификацией промышленных объектов и производств: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первого класса - 1000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второго класса - 500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третьего класса - 300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четвертого класса - 100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пятого класса - 50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Санитарно-защитные зоны от объектов инженерной инфраструктуры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трансформаторной подстанции – 20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газорегуляторного пункта – 10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газораспределительной станции – 300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канализационных очистных сооружений – 100, 150, 300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локальных очистных сооружений – 20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ливневых очистных сооружений – 50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Санитарные разрывы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Характеристика и режим использования аналогичен режиму для санитарно-защитных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Санитарные разрывы от автомагистралей.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Величина санитарного разрыва от бровки земляного полотна автомобильных дорог до застройки необходимо принимать не менее для дорог:</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I, II, III категорий до жилой застройки — 100 м, до садоводческих, огороднических, дачных объединений — 50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IV категории до жилой застройки — 50 м, до садоводческих огороднических, дачных объединений — 25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Санитарные разрывы от сооружений для хранения легкового транспорта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Согласно СанПиН 2.2.1/2.1.1.1200-03, на территории располагаются санитарные разрывы от стоянок легкового транспорта.</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rPr>
      </w:pPr>
      <w:r>
        <w:rPr>
          <w:rFonts w:ascii="Times New Roman" w:hAnsi="Times New Roman" w:cs="Times New Roman"/>
        </w:rPr>
        <w:t>Таблица 2</w:t>
      </w:r>
    </w:p>
    <w:p w:rsidR="007E563A" w:rsidRDefault="003D75EF">
      <w:pPr>
        <w:spacing w:after="0" w:line="240" w:lineRule="auto"/>
        <w:jc w:val="both"/>
        <w:rPr>
          <w:rFonts w:ascii="Times New Roman" w:hAnsi="Times New Roman" w:cs="Times New Roman"/>
        </w:rPr>
      </w:pPr>
      <w:r>
        <w:rPr>
          <w:rFonts w:ascii="Times New Roman" w:hAnsi="Times New Roman" w:cs="Times New Roman"/>
        </w:rPr>
        <w:lastRenderedPageBreak/>
        <w:t>Разрыв от сооружений для хранения легкового автотранспорта до объектов застройки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276"/>
        <w:gridCol w:w="1276"/>
        <w:gridCol w:w="1559"/>
        <w:gridCol w:w="1417"/>
        <w:gridCol w:w="1276"/>
      </w:tblGrid>
      <w:tr w:rsidR="007E563A">
        <w:tc>
          <w:tcPr>
            <w:tcW w:w="3227" w:type="dxa"/>
            <w:vMerge w:val="restart"/>
          </w:tcPr>
          <w:p w:rsidR="007E563A" w:rsidRDefault="003D75EF">
            <w:pPr>
              <w:spacing w:after="0" w:line="240" w:lineRule="auto"/>
              <w:jc w:val="both"/>
              <w:rPr>
                <w:rFonts w:ascii="Times New Roman" w:hAnsi="Times New Roman" w:cs="Times New Roman"/>
              </w:rPr>
            </w:pPr>
            <w:r>
              <w:rPr>
                <w:rFonts w:ascii="Times New Roman" w:hAnsi="Times New Roman" w:cs="Times New Roman"/>
              </w:rPr>
              <w:t>Объекты, до которых исчисляется разрыв</w:t>
            </w:r>
          </w:p>
        </w:tc>
        <w:tc>
          <w:tcPr>
            <w:tcW w:w="6804" w:type="dxa"/>
            <w:gridSpan w:val="5"/>
          </w:tcPr>
          <w:p w:rsidR="007E563A" w:rsidRDefault="003D75EF">
            <w:pPr>
              <w:spacing w:after="0" w:line="240" w:lineRule="auto"/>
              <w:jc w:val="both"/>
              <w:rPr>
                <w:rFonts w:ascii="Times New Roman" w:hAnsi="Times New Roman" w:cs="Times New Roman"/>
              </w:rPr>
            </w:pPr>
            <w:r>
              <w:rPr>
                <w:rFonts w:ascii="Times New Roman" w:hAnsi="Times New Roman" w:cs="Times New Roman"/>
              </w:rPr>
              <w:t>Расстояние, м</w:t>
            </w:r>
          </w:p>
        </w:tc>
      </w:tr>
      <w:tr w:rsidR="007E563A">
        <w:tc>
          <w:tcPr>
            <w:tcW w:w="3227" w:type="dxa"/>
            <w:vMerge/>
            <w:vAlign w:val="center"/>
          </w:tcPr>
          <w:p w:rsidR="007E563A" w:rsidRDefault="007E563A">
            <w:pPr>
              <w:spacing w:after="0" w:line="240" w:lineRule="auto"/>
              <w:jc w:val="both"/>
              <w:rPr>
                <w:rFonts w:ascii="Times New Roman" w:hAnsi="Times New Roman" w:cs="Times New Roman"/>
              </w:rPr>
            </w:pPr>
          </w:p>
        </w:tc>
        <w:tc>
          <w:tcPr>
            <w:tcW w:w="6804" w:type="dxa"/>
            <w:gridSpan w:val="5"/>
          </w:tcPr>
          <w:p w:rsidR="007E563A" w:rsidRDefault="003D75EF">
            <w:pPr>
              <w:spacing w:after="0" w:line="240" w:lineRule="auto"/>
              <w:jc w:val="both"/>
              <w:rPr>
                <w:rFonts w:ascii="Times New Roman" w:hAnsi="Times New Roman" w:cs="Times New Roman"/>
              </w:rPr>
            </w:pPr>
            <w:r>
              <w:rPr>
                <w:rFonts w:ascii="Times New Roman" w:hAnsi="Times New Roman" w:cs="Times New Roman"/>
              </w:rPr>
              <w:t>Открытые автостоянки и паркинги вместимостью, машино-мест</w:t>
            </w:r>
          </w:p>
        </w:tc>
      </w:tr>
      <w:tr w:rsidR="007E563A">
        <w:tc>
          <w:tcPr>
            <w:tcW w:w="3227" w:type="dxa"/>
            <w:vMerge/>
            <w:vAlign w:val="center"/>
          </w:tcPr>
          <w:p w:rsidR="007E563A" w:rsidRDefault="007E563A">
            <w:pPr>
              <w:spacing w:after="0" w:line="240" w:lineRule="auto"/>
              <w:jc w:val="both"/>
              <w:rPr>
                <w:rFonts w:ascii="Times New Roman" w:hAnsi="Times New Roman" w:cs="Times New Roman"/>
              </w:rPr>
            </w:pPr>
          </w:p>
        </w:tc>
        <w:tc>
          <w:tcPr>
            <w:tcW w:w="1276"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10 и менее</w:t>
            </w:r>
          </w:p>
        </w:tc>
        <w:tc>
          <w:tcPr>
            <w:tcW w:w="1276"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11-50</w:t>
            </w:r>
          </w:p>
        </w:tc>
        <w:tc>
          <w:tcPr>
            <w:tcW w:w="1559"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51-100</w:t>
            </w:r>
          </w:p>
        </w:tc>
        <w:tc>
          <w:tcPr>
            <w:tcW w:w="141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101-300</w:t>
            </w:r>
          </w:p>
        </w:tc>
        <w:tc>
          <w:tcPr>
            <w:tcW w:w="1276"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свыше 300</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Фасады жилых домов и торцы с окнами</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10</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15</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35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Торцы жилых домов без окон</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10</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10</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15</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35</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Территории школ, детских учреждений, ПТУ, техникумов, площадок для отдыха, игр и спорта, детских</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по расчетам</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по расчетам</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по расчетам</w:t>
            </w:r>
          </w:p>
        </w:tc>
      </w:tr>
    </w:tbl>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Водоохранные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В границах водоохранных зон запрещаются: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 использование сточных вод в целях регулирования плодородия почв;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осуществление авиационных мер по борьбе с вредными организмами;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размещение специализированных хранилищ пестицидов и агрохимикатов, применение пестицидов и агрохимикатов;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сброс сточных, в том числе дренажных, вод;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границах прибрежных защитных полос наряду с вышеперечисленными ограничениями запрещаются: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распашка земель;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размещение отвалов размываемых грунтов;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выпас сельскохозяйственных животных, организация для них летних лагерей, ванн.</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Зоны санитарной охраны источников водоснабжения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Требуется разработка и утверждение проектов зон ЗСО для всех источников водоснабжения.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Подземный водозабор</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первом поясе ЗСО подземных водозаборов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посадка высокоствольных деревьев;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все виды строительства, не имеющие непосредственного отношения к эксплуатации, реконструкции и расширению водопроводных сооружений;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прокладка трубопроводов различного назначения;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размещение жилых и хозяйственно-бытовых зданий;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проживание людей;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применение удобрений и ядохимикатов.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 втором и третьем поясе ЗСО подземных водозаборов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закачка отработанных вод в подземные горизонты, подземного складирования твердых отходов и разработки недр земли,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 втором поясе ЗСО подземных водозаборов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применение удобрений и ядохимикатов;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рубка леса главного 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Водопроводные сооружения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Граница первого пояса ЗСО водопроводных сооружений принимается на расстоянии: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от стен запасных и регулирующих ёмкостей, фильтров и контактных осветлителей - не менее 30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от водонапорных башен - не менее 10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от остальных помещений (отстойники, реагентное хозяйство, склад хлора, насосные станции и др.) - не менее 15м.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Ширину санитарно-защитной полосы следует принимать по обе стороны от крайних линий водопровода: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при отсутствии грунтовых вод не менее 10 м при диаметре водоводов до 1 000 мм и не менее 20 м при диаметре водоводов более 1 000 мм;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при наличии грунтовых вод - не менее 50 м вне зависимости от диаметра водоводов.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Охранные зоны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трубопроводов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Для газораспределительных сетей устанавливаются следующие охранные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w:t>
      </w:r>
      <w:r>
        <w:rPr>
          <w:rFonts w:ascii="Times New Roman" w:hAnsi="Times New Roman" w:cs="Times New Roman"/>
        </w:rPr>
        <w:lastRenderedPageBreak/>
        <w:t>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объектов электросетевого хозяйства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устанавливаются: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 для ВЛ напряжением до 1 кВ;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 для ВЛ напряжением от 1 до 20 кВ;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15 – для ВЛ напряжением 35 кВ;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20 – для ВЛ напряжением 110 кВ;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Охранные зоны линий и сооружений связи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Устанавливаются охранные зоны с особыми условиями использования: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Создаются просеки в лесных массивах и зеленых насаждениях: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вдоль трассы кабеля связи – шириной не менее 6 метров (по 3 метра с каждой стороны от кабеля связи).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Охранная зона тепловой сети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Охранная зона устанавливается вдоль трассы прокладки тепловой сети и должна составлять не менее 6 метров.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геодезических пунктов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объектов государственной наблюдательной сети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особо охраняемых природных территорий (за исключением лечебно-оздоровительных местностей и курортов)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настоящее время охранных зон для ООПТ на территории поселения не разработано.</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Придорожная полоса автомобильных дорог</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Зона ограничения до жилой застройки.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46" w:name="_Toc427840801"/>
      <w:bookmarkStart w:id="247" w:name="_Toc427840983"/>
      <w:bookmarkStart w:id="248" w:name="_Toc465786406"/>
      <w:bookmarkStart w:id="249" w:name="_Toc427840796"/>
      <w:bookmarkStart w:id="250" w:name="_Toc427840978"/>
      <w:bookmarkEnd w:id="244"/>
      <w:bookmarkEnd w:id="245"/>
      <w:r>
        <w:rPr>
          <w:rFonts w:ascii="Times New Roman" w:hAnsi="Times New Roman" w:cs="Times New Roman"/>
          <w:b/>
        </w:rPr>
        <w:t xml:space="preserve">Статья 20. Градостроительные регламенты. </w:t>
      </w:r>
      <w:bookmarkEnd w:id="246"/>
      <w:bookmarkEnd w:id="247"/>
      <w:bookmarkEnd w:id="248"/>
      <w:bookmarkEnd w:id="249"/>
      <w:bookmarkEnd w:id="250"/>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ЖИЛАЯ ЗОНА</w:t>
      </w:r>
    </w:p>
    <w:p w:rsidR="007E563A" w:rsidRDefault="003D75EF">
      <w:pPr>
        <w:spacing w:after="0" w:line="240" w:lineRule="auto"/>
        <w:ind w:firstLine="709"/>
        <w:jc w:val="both"/>
        <w:rPr>
          <w:rFonts w:ascii="Times New Roman" w:hAnsi="Times New Roman" w:cs="Times New Roman"/>
          <w:b/>
        </w:rPr>
      </w:pPr>
      <w:r>
        <w:rPr>
          <w:rFonts w:ascii="Times New Roman" w:hAnsi="Times New Roman" w:cs="Times New Roman"/>
          <w:b/>
        </w:rPr>
        <w:t>Ж-1  Зона застройки индивидуальными, блокированными жилыми домами.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Зона застройки индивидуальными, блокированными и малоэтажными жилыми домами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В зоне Ж-1 могут размещаться жилые дома высотой от 1 до 3 этажей (включая мансардный этаж),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3.  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7E563A" w:rsidRDefault="003D75EF">
      <w:pPr>
        <w:spacing w:after="0" w:line="240" w:lineRule="auto"/>
        <w:ind w:firstLine="709"/>
        <w:jc w:val="both"/>
        <w:rPr>
          <w:rFonts w:ascii="Times New Roman" w:hAnsi="Times New Roman" w:cs="Times New Roman"/>
          <w:b/>
          <w:sz w:val="24"/>
          <w:szCs w:val="24"/>
        </w:rPr>
      </w:pPr>
      <w:r>
        <w:rPr>
          <w:rFonts w:ascii="Times New Roman" w:hAnsi="Times New Roman" w:cs="Times New Roman"/>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Новоюласенского сельского поселения.</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4677"/>
        <w:gridCol w:w="1275"/>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2978"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952"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113"/>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1843"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1135"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677"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1275"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rPr>
          <w:trHeight w:val="286"/>
        </w:trPr>
        <w:tc>
          <w:tcPr>
            <w:tcW w:w="15134" w:type="dxa"/>
            <w:gridSpan w:val="6"/>
            <w:shd w:val="clear" w:color="auto" w:fill="FFFFFF"/>
            <w:vAlign w:val="center"/>
          </w:tcPr>
          <w:p w:rsidR="007E563A" w:rsidRDefault="003D75EF">
            <w:pPr>
              <w:pStyle w:val="Iauiue"/>
              <w:jc w:val="center"/>
              <w:rPr>
                <w:b/>
              </w:rPr>
            </w:pPr>
            <w:r>
              <w:rPr>
                <w:b/>
              </w:rPr>
              <w:t>ЖИЛЫЕ  ЗОНЫ</w:t>
            </w:r>
          </w:p>
        </w:tc>
      </w:tr>
      <w:tr w:rsidR="007E563A">
        <w:trPr>
          <w:trHeight w:val="286"/>
        </w:trPr>
        <w:tc>
          <w:tcPr>
            <w:tcW w:w="15134" w:type="dxa"/>
            <w:gridSpan w:val="6"/>
            <w:shd w:val="clear" w:color="auto" w:fill="FFFFFF"/>
            <w:vAlign w:val="center"/>
          </w:tcPr>
          <w:p w:rsidR="007E563A" w:rsidRDefault="003D75EF">
            <w:pPr>
              <w:pStyle w:val="Iauiue"/>
              <w:jc w:val="center"/>
              <w:rPr>
                <w:b/>
              </w:rPr>
            </w:pPr>
            <w:r>
              <w:rPr>
                <w:b/>
              </w:rPr>
              <w:t>ОСНОВНЫЕ ВИДЫ РАЗРЕШЁННОГО ИСПОЛЬЗОВАНИЯ ЗОНЫ «Ж-1»</w:t>
            </w:r>
          </w:p>
        </w:tc>
      </w:tr>
      <w:tr w:rsidR="007E563A">
        <w:trPr>
          <w:trHeight w:val="39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1.  </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E563A" w:rsidRDefault="003D75EF">
            <w:pPr>
              <w:pStyle w:val="ae"/>
              <w:ind w:right="-31"/>
              <w:rPr>
                <w:rFonts w:ascii="Times New Roman" w:hAnsi="Times New Roman"/>
                <w:sz w:val="18"/>
                <w:szCs w:val="18"/>
              </w:rPr>
            </w:pPr>
            <w:r>
              <w:rPr>
                <w:rFonts w:ascii="Times New Roman" w:hAnsi="Times New Roman"/>
                <w:sz w:val="18"/>
                <w:szCs w:val="18"/>
              </w:rPr>
              <w:t>выращивание сельскохозяйственных культур;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индивидуальных гаражей и хозяйственных построек</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2.1</w:t>
            </w:r>
          </w:p>
        </w:tc>
        <w:tc>
          <w:tcPr>
            <w:tcW w:w="5670" w:type="dxa"/>
            <w:vMerge w:val="restart"/>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Предельные(минимальные  и (или) максимальные) размеры  земельных участков</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1.1 Минимальные  - максимальные  размеры земельных участков: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для  многоквартирных  жилых домов  (на 1 квартиру) - 0,01га/- 0,06 га; </w:t>
            </w:r>
          </w:p>
          <w:p w:rsidR="007E563A" w:rsidRDefault="003D75EF">
            <w:pPr>
              <w:pStyle w:val="ae"/>
              <w:ind w:right="-31"/>
              <w:rPr>
                <w:rFonts w:ascii="Times New Roman" w:hAnsi="Times New Roman"/>
                <w:sz w:val="18"/>
                <w:szCs w:val="18"/>
              </w:rPr>
            </w:pPr>
            <w:r>
              <w:rPr>
                <w:rFonts w:ascii="Times New Roman" w:hAnsi="Times New Roman"/>
                <w:sz w:val="18"/>
                <w:szCs w:val="18"/>
              </w:rPr>
              <w:t>-  для  блокированного  жилищного  строительства  (на  1 квартиру) – 0,1га - 0,2га;</w:t>
            </w:r>
          </w:p>
          <w:p w:rsidR="007E563A" w:rsidRDefault="003D75EF">
            <w:pPr>
              <w:pStyle w:val="ae"/>
              <w:ind w:right="-31"/>
              <w:rPr>
                <w:rFonts w:ascii="Times New Roman" w:hAnsi="Times New Roman"/>
                <w:sz w:val="18"/>
                <w:szCs w:val="18"/>
              </w:rPr>
            </w:pPr>
            <w:r>
              <w:rPr>
                <w:rFonts w:ascii="Times New Roman" w:hAnsi="Times New Roman"/>
                <w:sz w:val="18"/>
                <w:szCs w:val="18"/>
              </w:rPr>
              <w:t>-  для  ведения  личного  подсобного  хозяйства,  предоставляемых  в</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Минимальные  отступы  зданий,  строений  и  сооружений  от  границ  земельных участков:</w:t>
            </w:r>
          </w:p>
          <w:p w:rsidR="007E563A" w:rsidRDefault="003D75EF">
            <w:pPr>
              <w:pStyle w:val="ae"/>
              <w:ind w:right="-31"/>
              <w:rPr>
                <w:rFonts w:ascii="Times New Roman" w:hAnsi="Times New Roman"/>
                <w:sz w:val="18"/>
                <w:szCs w:val="18"/>
              </w:rPr>
            </w:pPr>
            <w:r>
              <w:rPr>
                <w:rFonts w:ascii="Times New Roman" w:hAnsi="Times New Roman"/>
                <w:sz w:val="18"/>
                <w:szCs w:val="18"/>
              </w:rPr>
              <w:t>2.1  В  границах  населённых  пунктов  жилой  дом  должен  отстоять  от  красной линии улиц не менее чем:</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2.2 Расстояния между домами внутри квартала (группы домов) </w:t>
            </w:r>
          </w:p>
          <w:p w:rsidR="007E563A" w:rsidRDefault="003D75EF">
            <w:pPr>
              <w:pStyle w:val="ae"/>
              <w:ind w:right="-31"/>
              <w:rPr>
                <w:rFonts w:ascii="Times New Roman" w:hAnsi="Times New Roman"/>
                <w:sz w:val="18"/>
                <w:szCs w:val="18"/>
              </w:rPr>
            </w:pPr>
            <w:r>
              <w:rPr>
                <w:rFonts w:ascii="Times New Roman" w:hAnsi="Times New Roman"/>
                <w:sz w:val="18"/>
                <w:szCs w:val="18"/>
              </w:rPr>
              <w:t>принимаются в соответствии с нормативами противопожарной</w:t>
            </w:r>
          </w:p>
          <w:p w:rsidR="007E563A" w:rsidRDefault="003D75EF">
            <w:pPr>
              <w:pStyle w:val="ae"/>
              <w:ind w:right="-31"/>
              <w:rPr>
                <w:rFonts w:ascii="Times New Roman" w:hAnsi="Times New Roman"/>
                <w:sz w:val="18"/>
                <w:szCs w:val="18"/>
              </w:rPr>
            </w:pPr>
            <w:r>
              <w:rPr>
                <w:rFonts w:ascii="Times New Roman" w:hAnsi="Times New Roman"/>
                <w:sz w:val="18"/>
                <w:szCs w:val="18"/>
              </w:rPr>
              <w:t>безопасности и нормативами инсоляции, при этом расстояния</w:t>
            </w:r>
          </w:p>
          <w:p w:rsidR="007E563A" w:rsidRDefault="003D75EF">
            <w:pPr>
              <w:pStyle w:val="ae"/>
              <w:ind w:right="-31"/>
              <w:rPr>
                <w:rFonts w:ascii="Times New Roman" w:hAnsi="Times New Roman"/>
                <w:sz w:val="18"/>
                <w:szCs w:val="18"/>
              </w:rPr>
            </w:pPr>
            <w:r>
              <w:rPr>
                <w:rFonts w:ascii="Times New Roman" w:hAnsi="Times New Roman"/>
                <w:sz w:val="18"/>
                <w:szCs w:val="18"/>
              </w:rPr>
              <w:t>(бытовые разрывы) между длинными сторонами жилых домов</w:t>
            </w:r>
          </w:p>
          <w:p w:rsidR="007E563A" w:rsidRDefault="003D75EF">
            <w:pPr>
              <w:pStyle w:val="ae"/>
              <w:ind w:right="-31"/>
              <w:rPr>
                <w:rFonts w:ascii="Times New Roman" w:hAnsi="Times New Roman"/>
                <w:sz w:val="18"/>
                <w:szCs w:val="18"/>
              </w:rPr>
            </w:pPr>
            <w:r>
              <w:rPr>
                <w:rFonts w:ascii="Times New Roman" w:hAnsi="Times New Roman"/>
                <w:sz w:val="18"/>
                <w:szCs w:val="18"/>
              </w:rPr>
              <w:t>высотой2-3 этажа должны быть не менее 15 м, между длинными</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сторонами и торцами этих же зданий с окнами из жилых комнат– </w:t>
            </w:r>
          </w:p>
          <w:p w:rsidR="007E563A" w:rsidRDefault="003D75EF">
            <w:pPr>
              <w:pStyle w:val="ae"/>
              <w:ind w:right="-31"/>
              <w:rPr>
                <w:rFonts w:ascii="Times New Roman" w:hAnsi="Times New Roman"/>
                <w:sz w:val="18"/>
                <w:szCs w:val="18"/>
              </w:rPr>
            </w:pPr>
            <w:r>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7E563A" w:rsidRDefault="003D75EF">
            <w:pPr>
              <w:pStyle w:val="ae"/>
              <w:ind w:right="-31"/>
              <w:rPr>
                <w:rFonts w:ascii="Times New Roman" w:hAnsi="Times New Roman"/>
                <w:sz w:val="18"/>
                <w:szCs w:val="18"/>
              </w:rPr>
            </w:pPr>
            <w:r>
              <w:rPr>
                <w:rFonts w:ascii="Times New Roman" w:hAnsi="Times New Roman"/>
                <w:sz w:val="18"/>
                <w:szCs w:val="18"/>
              </w:rPr>
              <w:t>сокращены при соблюдении нормативами инсоляции и</w:t>
            </w:r>
          </w:p>
          <w:p w:rsidR="007E563A" w:rsidRDefault="003D75EF">
            <w:pPr>
              <w:pStyle w:val="ae"/>
              <w:ind w:right="-31"/>
              <w:rPr>
                <w:rFonts w:ascii="Times New Roman" w:hAnsi="Times New Roman"/>
                <w:sz w:val="18"/>
                <w:szCs w:val="18"/>
              </w:rPr>
            </w:pPr>
            <w:r>
              <w:rPr>
                <w:rFonts w:ascii="Times New Roman" w:hAnsi="Times New Roman"/>
                <w:sz w:val="18"/>
                <w:szCs w:val="18"/>
              </w:rPr>
              <w:t>освещенности и обеспечении не просматриваемости  жилых</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помещений окно в окно.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2.3 От красной линии проездов – не менее  чем  на 3  м  </w:t>
            </w:r>
          </w:p>
          <w:p w:rsidR="007E563A" w:rsidRDefault="003D75EF">
            <w:pPr>
              <w:pStyle w:val="ae"/>
              <w:ind w:right="-31"/>
              <w:rPr>
                <w:rFonts w:ascii="Times New Roman" w:hAnsi="Times New Roman"/>
                <w:sz w:val="18"/>
                <w:szCs w:val="18"/>
              </w:rPr>
            </w:pPr>
            <w:r>
              <w:rPr>
                <w:rFonts w:ascii="Times New Roman" w:hAnsi="Times New Roman"/>
                <w:sz w:val="18"/>
                <w:szCs w:val="18"/>
              </w:rPr>
              <w:t>2.4 Расстояние  от  хозяйственных  построек</w:t>
            </w:r>
            <w:r>
              <w:rPr>
                <w:rFonts w:ascii="Times New Roman" w:hAnsi="Times New Roman"/>
              </w:rPr>
              <w:t xml:space="preserve"> (</w:t>
            </w:r>
            <w:r>
              <w:rPr>
                <w:rFonts w:ascii="Times New Roman" w:hAnsi="Times New Roman"/>
                <w:sz w:val="18"/>
                <w:szCs w:val="18"/>
              </w:rPr>
              <w:t>гараж, летняя кухня, теплица, баня).  до  красных  линий  улиц  и проездов должно быть:</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в  новой  застройке: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не  менее 5м для  улиц; </w:t>
            </w:r>
          </w:p>
          <w:p w:rsidR="007E563A" w:rsidRDefault="003D75EF">
            <w:pPr>
              <w:pStyle w:val="ae"/>
              <w:ind w:right="-31"/>
              <w:rPr>
                <w:rFonts w:ascii="Times New Roman" w:hAnsi="Times New Roman"/>
                <w:sz w:val="18"/>
                <w:szCs w:val="18"/>
              </w:rPr>
            </w:pPr>
            <w:r>
              <w:rPr>
                <w:rFonts w:ascii="Times New Roman" w:hAnsi="Times New Roman"/>
                <w:sz w:val="18"/>
                <w:szCs w:val="18"/>
              </w:rPr>
              <w:t>-  не менее  3 м  до проездов</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7E563A" w:rsidRDefault="003D75EF">
            <w:pPr>
              <w:pStyle w:val="ae"/>
              <w:ind w:right="-31"/>
              <w:rPr>
                <w:rFonts w:ascii="Times New Roman" w:hAnsi="Times New Roman"/>
                <w:sz w:val="18"/>
                <w:szCs w:val="18"/>
              </w:rPr>
            </w:pPr>
            <w:r>
              <w:rPr>
                <w:rFonts w:ascii="Times New Roman" w:hAnsi="Times New Roman"/>
                <w:sz w:val="18"/>
                <w:szCs w:val="18"/>
              </w:rPr>
              <w:t>-  не ближе створа тыльного (дворового) фасада жилого дома;</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265 расстояние  до  границы  соседнего  земельного  участка  должно  быть  не менее: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жилого дома– 3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постройки для содержания скота и птицы– 4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бань, автостоянок и прочих построек– 1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стволов деревьев: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высокорослых– 4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среднерослых– 2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кустарника– 1 м. </w:t>
            </w:r>
          </w:p>
          <w:p w:rsidR="007E563A" w:rsidRDefault="003D75EF">
            <w:pPr>
              <w:pStyle w:val="ae"/>
              <w:ind w:right="-31"/>
              <w:rPr>
                <w:rFonts w:ascii="Times New Roman" w:hAnsi="Times New Roman"/>
                <w:sz w:val="18"/>
                <w:szCs w:val="18"/>
              </w:rPr>
            </w:pPr>
            <w:r>
              <w:rPr>
                <w:rFonts w:ascii="Times New Roman" w:hAnsi="Times New Roman"/>
                <w:sz w:val="18"/>
                <w:szCs w:val="18"/>
              </w:rPr>
              <w:t>2.7  Допускается  блокировка  жилых  домов,  а  также  хозяйственных</w:t>
            </w:r>
          </w:p>
          <w:p w:rsidR="007E563A" w:rsidRDefault="003D75EF">
            <w:pPr>
              <w:pStyle w:val="ae"/>
              <w:ind w:right="-31"/>
              <w:rPr>
                <w:rFonts w:ascii="Times New Roman" w:hAnsi="Times New Roman"/>
                <w:sz w:val="18"/>
                <w:szCs w:val="18"/>
              </w:rPr>
            </w:pPr>
            <w:r>
              <w:rPr>
                <w:rFonts w:ascii="Times New Roman" w:hAnsi="Times New Roman"/>
                <w:sz w:val="18"/>
                <w:szCs w:val="18"/>
              </w:rPr>
              <w:t>построек  на  смежных  земельных  участках  по  взаимному  согласию</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домовладельцев  при  новом  строительстве  с  учётом  противопожарных требований. </w:t>
            </w:r>
          </w:p>
          <w:p w:rsidR="007E563A" w:rsidRDefault="003D75EF">
            <w:pPr>
              <w:pStyle w:val="ae"/>
              <w:ind w:right="-31"/>
              <w:rPr>
                <w:rFonts w:ascii="Times New Roman" w:hAnsi="Times New Roman"/>
                <w:sz w:val="18"/>
                <w:szCs w:val="18"/>
              </w:rPr>
            </w:pPr>
            <w:r>
              <w:rPr>
                <w:rFonts w:ascii="Times New Roman" w:hAnsi="Times New Roman"/>
                <w:sz w:val="18"/>
                <w:szCs w:val="18"/>
              </w:rPr>
              <w:t>2.8  Пасеки(ульи)  на  территории  населенных  пунктов  должны</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Территория пасеки(ульев) должна иметь сплошное ограждение высотой не менее  2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при размещении ульев на высоте не менее 2 м; </w:t>
            </w:r>
          </w:p>
          <w:p w:rsidR="007E563A" w:rsidRDefault="003D75EF">
            <w:pPr>
              <w:pStyle w:val="ae"/>
              <w:ind w:right="-31"/>
              <w:rPr>
                <w:rFonts w:ascii="Times New Roman" w:hAnsi="Times New Roman"/>
                <w:sz w:val="18"/>
                <w:szCs w:val="18"/>
              </w:rPr>
            </w:pPr>
            <w:r>
              <w:rPr>
                <w:rFonts w:ascii="Times New Roman" w:hAnsi="Times New Roman"/>
                <w:sz w:val="18"/>
                <w:szCs w:val="18"/>
              </w:rPr>
              <w:t>-  с  отделением  их  зданием,  строением,  сооружением,  густым</w:t>
            </w:r>
          </w:p>
          <w:p w:rsidR="007E563A" w:rsidRDefault="003D75EF">
            <w:pPr>
              <w:pStyle w:val="ae"/>
              <w:ind w:right="-31"/>
              <w:rPr>
                <w:rFonts w:ascii="Times New Roman" w:hAnsi="Times New Roman"/>
                <w:sz w:val="18"/>
                <w:szCs w:val="18"/>
              </w:rPr>
            </w:pPr>
            <w:r>
              <w:rPr>
                <w:rFonts w:ascii="Times New Roman" w:hAnsi="Times New Roman"/>
                <w:sz w:val="18"/>
                <w:szCs w:val="18"/>
              </w:rPr>
              <w:t>кустарником высотой не менее 2 м.</w:t>
            </w:r>
          </w:p>
          <w:p w:rsidR="007E563A" w:rsidRDefault="003D75EF">
            <w:pPr>
              <w:pStyle w:val="Iauiue"/>
              <w:ind w:right="-31"/>
              <w:rPr>
                <w:sz w:val="18"/>
                <w:szCs w:val="18"/>
              </w:rPr>
            </w:pPr>
            <w:r>
              <w:rPr>
                <w:sz w:val="18"/>
                <w:szCs w:val="18"/>
              </w:rPr>
              <w:t xml:space="preserve">3.  Предельное  количество  этажей  или  предельная  высота  зданий, строений, сооружений: </w:t>
            </w:r>
          </w:p>
          <w:p w:rsidR="007E563A" w:rsidRDefault="003D75EF">
            <w:pPr>
              <w:pStyle w:val="Iauiue"/>
              <w:ind w:right="-31"/>
              <w:rPr>
                <w:sz w:val="18"/>
                <w:szCs w:val="18"/>
              </w:rPr>
            </w:pPr>
            <w:r>
              <w:rPr>
                <w:sz w:val="18"/>
                <w:szCs w:val="18"/>
              </w:rPr>
              <w:t xml:space="preserve">3.1 максимальное  количество  этажей  индивидуальных  одноквартирных  и двухквартирных жилых домов– 3 этажа. </w:t>
            </w:r>
          </w:p>
          <w:p w:rsidR="007E563A" w:rsidRDefault="003D75EF">
            <w:pPr>
              <w:pStyle w:val="Iauiue"/>
              <w:ind w:right="-31"/>
              <w:rPr>
                <w:sz w:val="18"/>
                <w:szCs w:val="18"/>
              </w:rPr>
            </w:pPr>
            <w:r>
              <w:rPr>
                <w:sz w:val="18"/>
                <w:szCs w:val="18"/>
              </w:rPr>
              <w:t xml:space="preserve">4. Максимальный процент застройки в границах земельного участка: </w:t>
            </w:r>
          </w:p>
          <w:p w:rsidR="007E563A" w:rsidRDefault="003D75EF">
            <w:pPr>
              <w:pStyle w:val="Iauiue"/>
              <w:ind w:right="-31"/>
              <w:rPr>
                <w:sz w:val="18"/>
                <w:szCs w:val="18"/>
              </w:rPr>
            </w:pPr>
            <w:r>
              <w:rPr>
                <w:sz w:val="18"/>
                <w:szCs w:val="18"/>
              </w:rPr>
              <w:t>4.1  Максимальный  процент  застройки  земельного  приусадебного</w:t>
            </w:r>
          </w:p>
          <w:p w:rsidR="007E563A" w:rsidRDefault="003D75EF">
            <w:pPr>
              <w:pStyle w:val="Iauiue"/>
              <w:ind w:right="-31"/>
              <w:rPr>
                <w:sz w:val="18"/>
                <w:szCs w:val="18"/>
              </w:rPr>
            </w:pPr>
            <w:r>
              <w:rPr>
                <w:sz w:val="18"/>
                <w:szCs w:val="18"/>
              </w:rPr>
              <w:t xml:space="preserve">(приквартирного) участка – 60%. </w:t>
            </w:r>
          </w:p>
          <w:p w:rsidR="007E563A" w:rsidRDefault="003D75EF">
            <w:pPr>
              <w:pStyle w:val="ae"/>
              <w:ind w:right="-31"/>
              <w:rPr>
                <w:rFonts w:ascii="Times New Roman" w:hAnsi="Times New Roman"/>
                <w:sz w:val="18"/>
                <w:szCs w:val="18"/>
              </w:rPr>
            </w:pPr>
            <w:r>
              <w:rPr>
                <w:rFonts w:ascii="Times New Roman" w:hAnsi="Times New Roman"/>
                <w:sz w:val="18"/>
                <w:szCs w:val="18"/>
              </w:rPr>
              <w:t>5. Минимальное расстояние:</w:t>
            </w:r>
          </w:p>
          <w:p w:rsidR="007E563A" w:rsidRDefault="003D75EF">
            <w:pPr>
              <w:pStyle w:val="ae"/>
              <w:ind w:right="-31"/>
              <w:rPr>
                <w:rFonts w:ascii="Times New Roman" w:hAnsi="Times New Roman"/>
                <w:sz w:val="18"/>
                <w:szCs w:val="18"/>
              </w:rPr>
            </w:pPr>
            <w:r>
              <w:rPr>
                <w:rFonts w:ascii="Times New Roman" w:hAnsi="Times New Roman"/>
                <w:sz w:val="18"/>
                <w:szCs w:val="18"/>
              </w:rPr>
              <w:t>- от окон жилых помещений:</w:t>
            </w:r>
          </w:p>
          <w:p w:rsidR="007E563A" w:rsidRDefault="003D75EF">
            <w:pPr>
              <w:pStyle w:val="ae"/>
              <w:ind w:right="-31"/>
              <w:rPr>
                <w:rFonts w:ascii="Times New Roman" w:hAnsi="Times New Roman"/>
                <w:sz w:val="18"/>
                <w:szCs w:val="18"/>
              </w:rPr>
            </w:pPr>
            <w:r>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7E563A" w:rsidRDefault="003D75EF">
            <w:pPr>
              <w:pStyle w:val="ae"/>
              <w:ind w:right="-31"/>
              <w:rPr>
                <w:rFonts w:ascii="Times New Roman" w:hAnsi="Times New Roman"/>
                <w:sz w:val="18"/>
                <w:szCs w:val="18"/>
              </w:rPr>
            </w:pPr>
            <w:r>
              <w:rPr>
                <w:rFonts w:ascii="Times New Roman" w:hAnsi="Times New Roman"/>
                <w:sz w:val="18"/>
                <w:szCs w:val="18"/>
              </w:rPr>
              <w:t>- от колодца до уборной и компостного устройства – 8 м;</w:t>
            </w:r>
          </w:p>
          <w:p w:rsidR="007E563A" w:rsidRDefault="003D75EF">
            <w:pPr>
              <w:pStyle w:val="Iauiue"/>
              <w:ind w:right="-31"/>
              <w:rPr>
                <w:sz w:val="18"/>
                <w:szCs w:val="18"/>
              </w:rPr>
            </w:pPr>
            <w:r>
              <w:rPr>
                <w:sz w:val="18"/>
                <w:szCs w:val="18"/>
              </w:rPr>
              <w:t>- от погреба до компостного устройства – 12 м.</w:t>
            </w:r>
          </w:p>
          <w:p w:rsidR="007E563A" w:rsidRDefault="003D75EF">
            <w:pPr>
              <w:pStyle w:val="Iauiue"/>
              <w:ind w:right="-31"/>
              <w:rPr>
                <w:sz w:val="18"/>
                <w:szCs w:val="18"/>
              </w:rPr>
            </w:pPr>
            <w:r>
              <w:rPr>
                <w:sz w:val="18"/>
                <w:szCs w:val="18"/>
              </w:rPr>
              <w:t>6.  Максимальная  высота  ограждения  земельного  участка не  более 2,0 метров.</w:t>
            </w:r>
          </w:p>
        </w:tc>
      </w:tr>
      <w:tr w:rsidR="007E563A">
        <w:trPr>
          <w:trHeight w:val="39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2.</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Малоэтажная многоквартирная жилая застройка</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p>
          <w:p w:rsidR="007E563A" w:rsidRDefault="003D75EF">
            <w:pPr>
              <w:pStyle w:val="ae"/>
              <w:ind w:right="-31"/>
              <w:rPr>
                <w:rFonts w:ascii="Times New Roman" w:hAnsi="Times New Roman"/>
                <w:sz w:val="18"/>
                <w:szCs w:val="18"/>
              </w:rPr>
            </w:pPr>
            <w:r>
              <w:rPr>
                <w:rFonts w:ascii="Times New Roman" w:hAnsi="Times New Roman"/>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2.1.1</w:t>
            </w:r>
          </w:p>
        </w:tc>
        <w:tc>
          <w:tcPr>
            <w:tcW w:w="5670" w:type="dxa"/>
            <w:vMerge/>
          </w:tcPr>
          <w:p w:rsidR="007E563A" w:rsidRDefault="007E563A">
            <w:pPr>
              <w:pStyle w:val="ae"/>
              <w:ind w:right="-31"/>
              <w:rPr>
                <w:rFonts w:ascii="Times New Roman" w:hAnsi="Times New Roman"/>
                <w:sz w:val="18"/>
                <w:szCs w:val="18"/>
              </w:rPr>
            </w:pP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3.</w:t>
            </w:r>
          </w:p>
        </w:tc>
        <w:tc>
          <w:tcPr>
            <w:tcW w:w="1843"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Блокированная </w:t>
            </w:r>
            <w:r>
              <w:rPr>
                <w:rFonts w:ascii="Times New Roman" w:hAnsi="Times New Roman" w:cs="Times New Roman"/>
                <w:sz w:val="18"/>
                <w:szCs w:val="18"/>
              </w:rPr>
              <w:lastRenderedPageBreak/>
              <w:t>жилая застройка</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жилого дома,  имеющего одну или несколько </w:t>
            </w:r>
            <w:r>
              <w:rPr>
                <w:rFonts w:ascii="Times New Roman" w:hAnsi="Times New Roman"/>
                <w:sz w:val="18"/>
                <w:szCs w:val="18"/>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декоративных и плодовых деревьев, овощных и ягодных культур;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индивидуальных гаражей и иных вспомогательных сооружений;</w:t>
            </w:r>
          </w:p>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обустройство спортивных и детских площадок, площадок для отдыха</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2.3</w:t>
            </w:r>
          </w:p>
        </w:tc>
        <w:tc>
          <w:tcPr>
            <w:tcW w:w="5670" w:type="dxa"/>
            <w:vMerge w:val="restart"/>
            <w:vAlign w:val="center"/>
          </w:tcPr>
          <w:p w:rsidR="007E563A" w:rsidRDefault="007E563A">
            <w:pPr>
              <w:pStyle w:val="Iauiue"/>
              <w:ind w:right="-31"/>
              <w:rPr>
                <w:sz w:val="18"/>
                <w:szCs w:val="18"/>
              </w:rPr>
            </w:pPr>
          </w:p>
        </w:tc>
      </w:tr>
      <w:tr w:rsidR="007E563A">
        <w:trPr>
          <w:trHeight w:val="1152"/>
        </w:trPr>
        <w:tc>
          <w:tcPr>
            <w:tcW w:w="534" w:type="dxa"/>
            <w:tcBorders>
              <w:bottom w:val="single" w:sz="4" w:space="0" w:color="auto"/>
            </w:tcBorders>
          </w:tcPr>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4.</w:t>
            </w:r>
          </w:p>
        </w:tc>
        <w:tc>
          <w:tcPr>
            <w:tcW w:w="1843" w:type="dxa"/>
            <w:tcBorders>
              <w:bottom w:val="single" w:sz="4" w:space="0" w:color="auto"/>
            </w:tcBorders>
          </w:tcPr>
          <w:p w:rsidR="007E563A" w:rsidRDefault="003D75EF">
            <w:pPr>
              <w:pStyle w:val="ae"/>
              <w:ind w:right="-31"/>
              <w:rPr>
                <w:rFonts w:ascii="Times New Roman" w:hAnsi="Times New Roman"/>
              </w:rPr>
            </w:pPr>
            <w:r>
              <w:rPr>
                <w:rFonts w:ascii="Times New Roman" w:hAnsi="Times New Roman"/>
                <w:bCs/>
                <w:sz w:val="18"/>
                <w:szCs w:val="18"/>
              </w:rPr>
              <w:t>Для ведения личного подсобного хозяйства</w:t>
            </w:r>
          </w:p>
          <w:p w:rsidR="007E563A" w:rsidRDefault="007E563A">
            <w:pPr>
              <w:pStyle w:val="ae"/>
              <w:ind w:right="-31"/>
              <w:rPr>
                <w:rFonts w:ascii="Times New Roman" w:hAnsi="Times New Roman"/>
                <w:sz w:val="18"/>
                <w:szCs w:val="18"/>
              </w:rPr>
            </w:pPr>
          </w:p>
        </w:tc>
        <w:tc>
          <w:tcPr>
            <w:tcW w:w="1135" w:type="dxa"/>
            <w:tcBorders>
              <w:bottom w:val="single" w:sz="4" w:space="0" w:color="auto"/>
            </w:tcBorders>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Borders>
              <w:bottom w:val="single" w:sz="4" w:space="0" w:color="auto"/>
            </w:tcBorders>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жилого дома, указанного в описании вида разрешенного использования с кодом 2.1;</w:t>
            </w:r>
          </w:p>
          <w:p w:rsidR="007E563A" w:rsidRDefault="003D75EF">
            <w:pPr>
              <w:pStyle w:val="ae"/>
              <w:ind w:right="-31"/>
              <w:rPr>
                <w:rFonts w:ascii="Times New Roman" w:hAnsi="Times New Roman"/>
                <w:bCs/>
                <w:sz w:val="18"/>
                <w:szCs w:val="18"/>
              </w:rPr>
            </w:pPr>
            <w:r>
              <w:rPr>
                <w:rFonts w:ascii="Times New Roman" w:hAnsi="Times New Roman"/>
                <w:bCs/>
                <w:sz w:val="18"/>
                <w:szCs w:val="18"/>
              </w:rPr>
              <w:t>производство сельскохозяйственной продукции;</w:t>
            </w:r>
          </w:p>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гаража и иных вспомогательных сооружений;</w:t>
            </w:r>
          </w:p>
          <w:p w:rsidR="007E563A" w:rsidRDefault="003D75EF">
            <w:pPr>
              <w:pStyle w:val="ae"/>
              <w:ind w:right="-31"/>
              <w:rPr>
                <w:rFonts w:ascii="Times New Roman" w:hAnsi="Times New Roman"/>
                <w:sz w:val="18"/>
                <w:szCs w:val="18"/>
              </w:rPr>
            </w:pPr>
            <w:r>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2.2</w:t>
            </w:r>
          </w:p>
        </w:tc>
        <w:tc>
          <w:tcPr>
            <w:tcW w:w="5670" w:type="dxa"/>
            <w:vMerge/>
            <w:tcBorders>
              <w:bottom w:val="single" w:sz="4" w:space="0" w:color="auto"/>
            </w:tcBorders>
            <w:vAlign w:val="center"/>
          </w:tcPr>
          <w:p w:rsidR="007E563A" w:rsidRDefault="007E563A">
            <w:pPr>
              <w:pStyle w:val="Iauiue"/>
              <w:ind w:right="-31"/>
            </w:pP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5.</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Обслуживание жилой застройки; </w:t>
            </w:r>
          </w:p>
          <w:p w:rsidR="007E563A" w:rsidRDefault="003D75EF">
            <w:pPr>
              <w:pStyle w:val="ae"/>
              <w:ind w:right="-31"/>
              <w:rPr>
                <w:rFonts w:ascii="Times New Roman" w:hAnsi="Times New Roman"/>
              </w:rPr>
            </w:pPr>
            <w:r>
              <w:rPr>
                <w:rFonts w:ascii="Times New Roman" w:hAnsi="Times New Roman"/>
                <w:sz w:val="18"/>
                <w:szCs w:val="18"/>
              </w:rPr>
              <w:t>Дошкольное, начальное и  среднее  общее  образование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Pr>
                  <w:rFonts w:ascii="Times New Roman" w:hAnsi="Times New Roman" w:cs="Times New Roman"/>
                  <w:color w:val="0000FF"/>
                  <w:sz w:val="18"/>
                  <w:szCs w:val="18"/>
                </w:rPr>
                <w:t>кодами 3.1</w:t>
              </w:r>
            </w:hyperlink>
            <w:r>
              <w:rPr>
                <w:rFonts w:ascii="Times New Roman" w:hAnsi="Times New Roman" w:cs="Times New Roman"/>
                <w:sz w:val="18"/>
                <w:szCs w:val="18"/>
              </w:rPr>
              <w:t xml:space="preserve">, </w:t>
            </w:r>
            <w:hyperlink w:anchor="P184" w:history="1">
              <w:r>
                <w:rPr>
                  <w:rFonts w:ascii="Times New Roman" w:hAnsi="Times New Roman" w:cs="Times New Roman"/>
                  <w:color w:val="0000FF"/>
                  <w:sz w:val="18"/>
                  <w:szCs w:val="18"/>
                </w:rPr>
                <w:t>3.2</w:t>
              </w:r>
            </w:hyperlink>
            <w:r>
              <w:rPr>
                <w:rFonts w:ascii="Times New Roman" w:hAnsi="Times New Roman" w:cs="Times New Roman"/>
                <w:sz w:val="18"/>
                <w:szCs w:val="18"/>
              </w:rPr>
              <w:t xml:space="preserve">, </w:t>
            </w:r>
            <w:hyperlink w:anchor="P189" w:history="1">
              <w:r>
                <w:rPr>
                  <w:rFonts w:ascii="Times New Roman" w:hAnsi="Times New Roman" w:cs="Times New Roman"/>
                  <w:color w:val="0000FF"/>
                  <w:sz w:val="18"/>
                  <w:szCs w:val="18"/>
                </w:rPr>
                <w:t>3.3</w:t>
              </w:r>
            </w:hyperlink>
            <w:r>
              <w:rPr>
                <w:rFonts w:ascii="Times New Roman" w:hAnsi="Times New Roman" w:cs="Times New Roman"/>
                <w:sz w:val="18"/>
                <w:szCs w:val="18"/>
              </w:rPr>
              <w:t xml:space="preserve">, </w:t>
            </w:r>
            <w:hyperlink w:anchor="P193" w:history="1">
              <w:r>
                <w:rPr>
                  <w:rFonts w:ascii="Times New Roman" w:hAnsi="Times New Roman" w:cs="Times New Roman"/>
                  <w:color w:val="0000FF"/>
                  <w:sz w:val="18"/>
                  <w:szCs w:val="18"/>
                </w:rPr>
                <w:t>3.4</w:t>
              </w:r>
            </w:hyperlink>
            <w:r>
              <w:rPr>
                <w:rFonts w:ascii="Times New Roman" w:hAnsi="Times New Roman" w:cs="Times New Roman"/>
                <w:sz w:val="18"/>
                <w:szCs w:val="18"/>
              </w:rPr>
              <w:t xml:space="preserve">, </w:t>
            </w:r>
            <w:hyperlink w:anchor="P197" w:history="1">
              <w:r>
                <w:rPr>
                  <w:rFonts w:ascii="Times New Roman" w:hAnsi="Times New Roman" w:cs="Times New Roman"/>
                  <w:color w:val="0000FF"/>
                  <w:sz w:val="18"/>
                  <w:szCs w:val="18"/>
                </w:rPr>
                <w:t>3.4.1</w:t>
              </w:r>
            </w:hyperlink>
            <w:r>
              <w:rPr>
                <w:rFonts w:ascii="Times New Roman" w:hAnsi="Times New Roman" w:cs="Times New Roman"/>
                <w:sz w:val="18"/>
                <w:szCs w:val="18"/>
              </w:rPr>
              <w:t xml:space="preserve">, </w:t>
            </w:r>
            <w:hyperlink w:anchor="P210" w:history="1">
              <w:r>
                <w:rPr>
                  <w:rFonts w:ascii="Times New Roman" w:hAnsi="Times New Roman" w:cs="Times New Roman"/>
                  <w:color w:val="0000FF"/>
                  <w:sz w:val="18"/>
                  <w:szCs w:val="18"/>
                </w:rPr>
                <w:t>3.5.1</w:t>
              </w:r>
            </w:hyperlink>
            <w:r>
              <w:rPr>
                <w:rFonts w:ascii="Times New Roman" w:hAnsi="Times New Roman" w:cs="Times New Roman"/>
                <w:sz w:val="18"/>
                <w:szCs w:val="18"/>
              </w:rPr>
              <w:t xml:space="preserve">, </w:t>
            </w:r>
            <w:hyperlink w:anchor="P218" w:history="1">
              <w:r>
                <w:rPr>
                  <w:rFonts w:ascii="Times New Roman" w:hAnsi="Times New Roman" w:cs="Times New Roman"/>
                  <w:color w:val="0000FF"/>
                  <w:sz w:val="18"/>
                  <w:szCs w:val="18"/>
                </w:rPr>
                <w:t>3.6</w:t>
              </w:r>
            </w:hyperlink>
            <w:r>
              <w:rPr>
                <w:rFonts w:ascii="Times New Roman" w:hAnsi="Times New Roman" w:cs="Times New Roman"/>
                <w:sz w:val="18"/>
                <w:szCs w:val="18"/>
              </w:rPr>
              <w:t xml:space="preserve">, </w:t>
            </w:r>
            <w:hyperlink w:anchor="P224" w:history="1">
              <w:r>
                <w:rPr>
                  <w:rFonts w:ascii="Times New Roman" w:hAnsi="Times New Roman" w:cs="Times New Roman"/>
                  <w:color w:val="0000FF"/>
                  <w:sz w:val="18"/>
                  <w:szCs w:val="18"/>
                </w:rPr>
                <w:t>3.7</w:t>
              </w:r>
            </w:hyperlink>
            <w:r>
              <w:rPr>
                <w:rFonts w:ascii="Times New Roman" w:hAnsi="Times New Roman" w:cs="Times New Roman"/>
                <w:sz w:val="18"/>
                <w:szCs w:val="18"/>
              </w:rPr>
              <w:t xml:space="preserve">, </w:t>
            </w:r>
            <w:hyperlink w:anchor="P245" w:history="1">
              <w:r>
                <w:rPr>
                  <w:rFonts w:ascii="Times New Roman" w:hAnsi="Times New Roman" w:cs="Times New Roman"/>
                  <w:color w:val="0000FF"/>
                  <w:sz w:val="18"/>
                  <w:szCs w:val="18"/>
                </w:rPr>
                <w:t>3.10.1</w:t>
              </w:r>
            </w:hyperlink>
            <w:r>
              <w:rPr>
                <w:rFonts w:ascii="Times New Roman" w:hAnsi="Times New Roman" w:cs="Times New Roman"/>
                <w:sz w:val="18"/>
                <w:szCs w:val="18"/>
              </w:rPr>
              <w:t xml:space="preserve">, </w:t>
            </w:r>
            <w:hyperlink w:anchor="P260" w:history="1">
              <w:r>
                <w:rPr>
                  <w:rFonts w:ascii="Times New Roman" w:hAnsi="Times New Roman" w:cs="Times New Roman"/>
                  <w:color w:val="0000FF"/>
                  <w:sz w:val="18"/>
                  <w:szCs w:val="18"/>
                </w:rPr>
                <w:t>4.1</w:t>
              </w:r>
            </w:hyperlink>
            <w:r>
              <w:rPr>
                <w:rFonts w:ascii="Times New Roman" w:hAnsi="Times New Roman" w:cs="Times New Roman"/>
                <w:sz w:val="18"/>
                <w:szCs w:val="18"/>
              </w:rPr>
              <w:t xml:space="preserve">, </w:t>
            </w:r>
            <w:hyperlink w:anchor="P269" w:history="1">
              <w:r>
                <w:rPr>
                  <w:rFonts w:ascii="Times New Roman" w:hAnsi="Times New Roman" w:cs="Times New Roman"/>
                  <w:color w:val="0000FF"/>
                  <w:sz w:val="18"/>
                  <w:szCs w:val="18"/>
                </w:rPr>
                <w:t>4.3</w:t>
              </w:r>
            </w:hyperlink>
            <w:r>
              <w:rPr>
                <w:rFonts w:ascii="Times New Roman" w:hAnsi="Times New Roman" w:cs="Times New Roman"/>
                <w:sz w:val="18"/>
                <w:szCs w:val="18"/>
              </w:rPr>
              <w:t xml:space="preserve">, </w:t>
            </w:r>
            <w:hyperlink w:anchor="P274" w:history="1">
              <w:r>
                <w:rPr>
                  <w:rFonts w:ascii="Times New Roman" w:hAnsi="Times New Roman" w:cs="Times New Roman"/>
                  <w:color w:val="0000FF"/>
                  <w:sz w:val="18"/>
                  <w:szCs w:val="18"/>
                </w:rPr>
                <w:t>4.4</w:t>
              </w:r>
            </w:hyperlink>
            <w:r>
              <w:rPr>
                <w:rFonts w:ascii="Times New Roman" w:hAnsi="Times New Roman" w:cs="Times New Roman"/>
                <w:sz w:val="18"/>
                <w:szCs w:val="18"/>
              </w:rPr>
              <w:t xml:space="preserve">, </w:t>
            </w:r>
            <w:hyperlink w:anchor="P280" w:history="1">
              <w:r>
                <w:rPr>
                  <w:rFonts w:ascii="Times New Roman" w:hAnsi="Times New Roman" w:cs="Times New Roman"/>
                  <w:color w:val="0000FF"/>
                  <w:sz w:val="18"/>
                  <w:szCs w:val="18"/>
                </w:rPr>
                <w:t>4.6</w:t>
              </w:r>
            </w:hyperlink>
            <w:r>
              <w:rPr>
                <w:rFonts w:ascii="Times New Roman" w:hAnsi="Times New Roman" w:cs="Times New Roman"/>
                <w:color w:val="4F81BD" w:themeColor="accent1"/>
                <w:sz w:val="18"/>
                <w:szCs w:val="18"/>
              </w:rPr>
              <w:t>, 5.1.2, 5.1.3,</w:t>
            </w:r>
            <w:r>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1275" w:type="dxa"/>
          </w:tcPr>
          <w:p w:rsidR="007E563A" w:rsidRDefault="003D75EF">
            <w:pPr>
              <w:pStyle w:val="Iauiue"/>
              <w:ind w:right="-31"/>
              <w:jc w:val="center"/>
              <w:rPr>
                <w:sz w:val="18"/>
                <w:szCs w:val="18"/>
              </w:rPr>
            </w:pPr>
            <w:r>
              <w:rPr>
                <w:sz w:val="18"/>
                <w:szCs w:val="18"/>
              </w:rPr>
              <w:t>2.7</w:t>
            </w:r>
          </w:p>
          <w:p w:rsidR="007E563A" w:rsidRDefault="003D75EF">
            <w:pPr>
              <w:pStyle w:val="Iauiue"/>
              <w:ind w:right="-31"/>
              <w:jc w:val="center"/>
              <w:rPr>
                <w:sz w:val="18"/>
                <w:szCs w:val="18"/>
              </w:rPr>
            </w:pPr>
            <w:r>
              <w:rPr>
                <w:sz w:val="18"/>
                <w:szCs w:val="18"/>
              </w:rPr>
              <w:t>3.5.1</w:t>
            </w:r>
          </w:p>
          <w:p w:rsidR="007E563A" w:rsidRDefault="007E563A">
            <w:pPr>
              <w:pStyle w:val="Iauiue"/>
              <w:ind w:right="-31"/>
              <w:jc w:val="cente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w:t>
            </w:r>
          </w:p>
          <w:p w:rsidR="007E563A" w:rsidRDefault="003D75EF">
            <w:pPr>
              <w:pStyle w:val="ae"/>
              <w:ind w:right="-31"/>
              <w:rPr>
                <w:rFonts w:ascii="Times New Roman" w:hAnsi="Times New Roman"/>
                <w:sz w:val="18"/>
                <w:szCs w:val="18"/>
              </w:rPr>
            </w:pPr>
            <w:r>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Pr>
                <w:rFonts w:ascii="Times New Roman" w:hAnsi="Times New Roman"/>
                <w:sz w:val="18"/>
                <w:szCs w:val="18"/>
                <w:vertAlign w:val="superscript"/>
              </w:rPr>
              <w:t>2</w:t>
            </w:r>
            <w:r>
              <w:rPr>
                <w:rFonts w:ascii="Times New Roman" w:hAnsi="Times New Roman"/>
                <w:sz w:val="18"/>
                <w:szCs w:val="18"/>
              </w:rPr>
              <w:t xml:space="preserve">/место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2.  Минимальные  отступы  зданий  дошкольных  учреждений  от  границ земельных участков: </w:t>
            </w:r>
          </w:p>
          <w:p w:rsidR="007E563A" w:rsidRDefault="003D75EF">
            <w:pPr>
              <w:pStyle w:val="ae"/>
              <w:ind w:right="-31"/>
              <w:rPr>
                <w:rFonts w:ascii="Times New Roman" w:hAnsi="Times New Roman"/>
                <w:color w:val="FF0000"/>
                <w:sz w:val="18"/>
                <w:szCs w:val="18"/>
              </w:rPr>
            </w:pPr>
            <w:r>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7E563A" w:rsidRDefault="003D75EF">
            <w:pPr>
              <w:pStyle w:val="ae"/>
              <w:ind w:right="-31"/>
              <w:rPr>
                <w:rFonts w:ascii="Times New Roman" w:hAnsi="Times New Roman"/>
                <w:sz w:val="18"/>
                <w:szCs w:val="18"/>
              </w:rPr>
            </w:pPr>
            <w:r>
              <w:rPr>
                <w:rFonts w:ascii="Times New Roman" w:hAnsi="Times New Roman"/>
                <w:sz w:val="18"/>
                <w:szCs w:val="18"/>
              </w:rPr>
              <w:t>3. Предельное количество этажей</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3.1  Максимальное количество этажей– 3.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40%. </w:t>
            </w:r>
          </w:p>
          <w:p w:rsidR="007E563A" w:rsidRDefault="003D75EF">
            <w:pPr>
              <w:pStyle w:val="ae"/>
              <w:ind w:right="-31"/>
              <w:rPr>
                <w:rFonts w:ascii="Times New Roman" w:hAnsi="Times New Roman"/>
                <w:sz w:val="18"/>
                <w:szCs w:val="18"/>
              </w:rPr>
            </w:pPr>
            <w:r>
              <w:rPr>
                <w:rFonts w:ascii="Times New Roman" w:hAnsi="Times New Roman"/>
                <w:sz w:val="18"/>
                <w:szCs w:val="18"/>
              </w:rPr>
              <w:t>5. Процент озеленения</w:t>
            </w:r>
          </w:p>
          <w:p w:rsidR="007E563A" w:rsidRDefault="003D75EF">
            <w:pPr>
              <w:pStyle w:val="ae"/>
              <w:ind w:right="-31"/>
              <w:rPr>
                <w:rFonts w:ascii="Times New Roman" w:hAnsi="Times New Roman"/>
                <w:sz w:val="18"/>
                <w:szCs w:val="18"/>
              </w:rPr>
            </w:pPr>
            <w:r>
              <w:rPr>
                <w:rFonts w:ascii="Times New Roman" w:hAnsi="Times New Roman"/>
                <w:sz w:val="18"/>
                <w:szCs w:val="18"/>
              </w:rPr>
              <w:t>5.1  Площадь  озеленения  земельного  участка  объекта  детского</w:t>
            </w:r>
          </w:p>
          <w:p w:rsidR="007E563A" w:rsidRDefault="003D75EF">
            <w:pPr>
              <w:pStyle w:val="ae"/>
              <w:ind w:right="-31"/>
              <w:rPr>
                <w:rFonts w:ascii="Times New Roman" w:hAnsi="Times New Roman"/>
                <w:sz w:val="16"/>
                <w:szCs w:val="16"/>
              </w:rPr>
            </w:pPr>
            <w:r>
              <w:rPr>
                <w:rFonts w:ascii="Times New Roman" w:hAnsi="Times New Roman"/>
                <w:sz w:val="18"/>
                <w:szCs w:val="18"/>
              </w:rPr>
              <w:lastRenderedPageBreak/>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6.</w:t>
            </w:r>
          </w:p>
        </w:tc>
        <w:tc>
          <w:tcPr>
            <w:tcW w:w="1843" w:type="dxa"/>
          </w:tcPr>
          <w:p w:rsidR="007E563A" w:rsidRDefault="003D75EF">
            <w:pPr>
              <w:pStyle w:val="ae"/>
              <w:ind w:right="-31"/>
              <w:rPr>
                <w:rFonts w:ascii="Times New Roman" w:hAnsi="Times New Roman"/>
                <w:sz w:val="18"/>
                <w:szCs w:val="18"/>
              </w:rPr>
            </w:pPr>
            <w:r>
              <w:rPr>
                <w:rFonts w:ascii="Times New Roman" w:hAnsi="Times New Roman"/>
                <w:bCs/>
                <w:sz w:val="18"/>
                <w:szCs w:val="18"/>
              </w:rPr>
              <w:t>Среднее и  высшее  профессиональное  образование</w:t>
            </w:r>
          </w:p>
        </w:tc>
        <w:tc>
          <w:tcPr>
            <w:tcW w:w="113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3.5.2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50%. </w:t>
            </w: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7.</w:t>
            </w:r>
          </w:p>
        </w:tc>
        <w:tc>
          <w:tcPr>
            <w:tcW w:w="1843"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113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rPr>
          <w:trHeight w:val="114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8.</w:t>
            </w:r>
          </w:p>
        </w:tc>
        <w:tc>
          <w:tcPr>
            <w:tcW w:w="1843" w:type="dxa"/>
          </w:tcPr>
          <w:p w:rsidR="007E563A" w:rsidRDefault="003D75EF">
            <w:pPr>
              <w:pStyle w:val="ae"/>
              <w:ind w:right="-31"/>
              <w:rPr>
                <w:rFonts w:ascii="Times New Roman" w:hAnsi="Times New Roman"/>
                <w:sz w:val="18"/>
                <w:szCs w:val="18"/>
              </w:rPr>
            </w:pPr>
            <w:r>
              <w:rPr>
                <w:rFonts w:ascii="Times New Roman" w:hAnsi="Times New Roman"/>
                <w:bCs/>
                <w:sz w:val="18"/>
                <w:szCs w:val="18"/>
              </w:rPr>
              <w:t>Земельные участки (территории) общего пользования</w:t>
            </w:r>
          </w:p>
        </w:tc>
        <w:tc>
          <w:tcPr>
            <w:tcW w:w="1135" w:type="dxa"/>
          </w:tcPr>
          <w:p w:rsidR="007E563A" w:rsidRDefault="003D75EF">
            <w:pPr>
              <w:pStyle w:val="ae"/>
              <w:ind w:right="-31"/>
              <w:rPr>
                <w:rFonts w:ascii="Times New Roman" w:hAnsi="Times New Roman"/>
                <w:sz w:val="18"/>
                <w:szCs w:val="18"/>
              </w:rPr>
            </w:pPr>
            <w:r>
              <w:rPr>
                <w:rFonts w:ascii="Times New Roman" w:hAnsi="Times New Roman"/>
                <w:sz w:val="18"/>
                <w:szCs w:val="18"/>
              </w:rPr>
              <w:t>Ж-1</w:t>
            </w:r>
          </w:p>
        </w:tc>
        <w:tc>
          <w:tcPr>
            <w:tcW w:w="4677"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7E563A" w:rsidRDefault="003D75EF">
            <w:pPr>
              <w:pStyle w:val="ae"/>
              <w:ind w:right="-31"/>
              <w:rPr>
                <w:rFonts w:ascii="Times New Roman" w:hAnsi="Times New Roman"/>
                <w:sz w:val="18"/>
                <w:szCs w:val="18"/>
              </w:rPr>
            </w:pPr>
            <w:r>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12.0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 1. Площадь  озелененной  территории  микрорайона (квартала)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индивидуальной  жилой  застройки (без  учета  участков </w:t>
            </w:r>
          </w:p>
          <w:p w:rsidR="007E563A" w:rsidRDefault="003D75EF">
            <w:pPr>
              <w:pStyle w:val="ae"/>
              <w:ind w:right="-31"/>
              <w:rPr>
                <w:rFonts w:ascii="Times New Roman" w:hAnsi="Times New Roman"/>
                <w:color w:val="FF0000"/>
                <w:sz w:val="18"/>
                <w:szCs w:val="18"/>
              </w:rPr>
            </w:pPr>
            <w:r>
              <w:rPr>
                <w:rFonts w:ascii="Times New Roman" w:hAnsi="Times New Roman"/>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7E563A" w:rsidRDefault="007E563A">
            <w:pPr>
              <w:pStyle w:val="ae"/>
              <w:ind w:right="-31"/>
              <w:rPr>
                <w:rFonts w:ascii="Times New Roman" w:hAnsi="Times New Roman"/>
                <w:color w:val="FF0000"/>
                <w:sz w:val="18"/>
                <w:szCs w:val="18"/>
              </w:rPr>
            </w:pPr>
          </w:p>
        </w:tc>
      </w:tr>
      <w:tr w:rsidR="007E563A">
        <w:trPr>
          <w:trHeight w:val="114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9.</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Автомобильный транспорт</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я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33CB8">
        <w:trPr>
          <w:trHeight w:val="1143"/>
        </w:trPr>
        <w:tc>
          <w:tcPr>
            <w:tcW w:w="534" w:type="dxa"/>
          </w:tcPr>
          <w:p w:rsidR="00733CB8" w:rsidRDefault="00733CB8">
            <w:pPr>
              <w:spacing w:after="0" w:line="240" w:lineRule="auto"/>
              <w:ind w:right="-31"/>
              <w:rPr>
                <w:rFonts w:ascii="Times New Roman" w:hAnsi="Times New Roman" w:cs="Times New Roman"/>
                <w:sz w:val="18"/>
                <w:szCs w:val="18"/>
              </w:rPr>
            </w:pPr>
            <w:r>
              <w:rPr>
                <w:rFonts w:ascii="Times New Roman" w:hAnsi="Times New Roman" w:cs="Times New Roman"/>
                <w:sz w:val="18"/>
                <w:szCs w:val="18"/>
              </w:rPr>
              <w:lastRenderedPageBreak/>
              <w:t>10</w:t>
            </w:r>
          </w:p>
        </w:tc>
        <w:tc>
          <w:tcPr>
            <w:tcW w:w="1843" w:type="dxa"/>
          </w:tcPr>
          <w:p w:rsidR="00733CB8" w:rsidRPr="00733CB8" w:rsidRDefault="00733CB8">
            <w:pPr>
              <w:pStyle w:val="ae"/>
              <w:ind w:right="-31"/>
              <w:rPr>
                <w:rFonts w:ascii="Times New Roman" w:hAnsi="Times New Roman"/>
                <w:sz w:val="18"/>
                <w:szCs w:val="18"/>
              </w:rPr>
            </w:pPr>
            <w:r w:rsidRPr="00733CB8">
              <w:rPr>
                <w:rFonts w:ascii="Times New Roman" w:hAnsi="Times New Roman"/>
                <w:sz w:val="18"/>
                <w:szCs w:val="18"/>
              </w:rPr>
              <w:t>Коммунальное обслуживание</w:t>
            </w:r>
          </w:p>
        </w:tc>
        <w:tc>
          <w:tcPr>
            <w:tcW w:w="1135" w:type="dxa"/>
          </w:tcPr>
          <w:p w:rsidR="00733CB8" w:rsidRDefault="00733CB8">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t>Ж-1</w:t>
            </w:r>
          </w:p>
        </w:tc>
        <w:tc>
          <w:tcPr>
            <w:tcW w:w="4677" w:type="dxa"/>
          </w:tcPr>
          <w:p w:rsidR="00733CB8" w:rsidRDefault="00733CB8">
            <w:pPr>
              <w:pStyle w:val="ae"/>
              <w:ind w:right="-31"/>
              <w:rPr>
                <w:rFonts w:ascii="Times New Roman" w:hAnsi="Times New Roman"/>
                <w:sz w:val="18"/>
                <w:szCs w:val="18"/>
              </w:rPr>
            </w:pPr>
            <w:r>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733CB8" w:rsidRDefault="00733CB8">
            <w:pPr>
              <w:pStyle w:val="ae"/>
              <w:ind w:right="-31"/>
              <w:jc w:val="center"/>
              <w:rPr>
                <w:rFonts w:ascii="Times New Roman" w:hAnsi="Times New Roman"/>
                <w:sz w:val="18"/>
                <w:szCs w:val="18"/>
              </w:rPr>
            </w:pPr>
            <w:r>
              <w:rPr>
                <w:rFonts w:ascii="Times New Roman" w:hAnsi="Times New Roman"/>
                <w:sz w:val="18"/>
                <w:szCs w:val="18"/>
              </w:rPr>
              <w:t>3.1</w:t>
            </w:r>
          </w:p>
        </w:tc>
        <w:tc>
          <w:tcPr>
            <w:tcW w:w="5670" w:type="dxa"/>
          </w:tcPr>
          <w:p w:rsidR="0070500A" w:rsidRDefault="0070500A" w:rsidP="0070500A">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0500A" w:rsidRDefault="0070500A" w:rsidP="0070500A">
            <w:pPr>
              <w:pStyle w:val="Iauiue"/>
              <w:ind w:right="-31"/>
              <w:rPr>
                <w:sz w:val="18"/>
                <w:szCs w:val="18"/>
              </w:rPr>
            </w:pPr>
            <w:r>
              <w:rPr>
                <w:sz w:val="18"/>
                <w:szCs w:val="18"/>
              </w:rPr>
              <w:t>2. Минимальный отступ от красной линии составляет:</w:t>
            </w:r>
          </w:p>
          <w:p w:rsidR="0070500A" w:rsidRDefault="0070500A" w:rsidP="0070500A">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0500A" w:rsidRDefault="0070500A" w:rsidP="0070500A">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0500A" w:rsidRDefault="0070500A" w:rsidP="0070500A">
            <w:pPr>
              <w:pStyle w:val="Iauiue"/>
              <w:ind w:right="-31"/>
              <w:rPr>
                <w:sz w:val="18"/>
                <w:szCs w:val="18"/>
              </w:rPr>
            </w:pPr>
            <w:r>
              <w:rPr>
                <w:sz w:val="18"/>
                <w:szCs w:val="18"/>
              </w:rPr>
              <w:t xml:space="preserve">3. Максимальное количество этажей – 2. </w:t>
            </w:r>
          </w:p>
          <w:p w:rsidR="00733CB8" w:rsidRDefault="0070500A" w:rsidP="0070500A">
            <w:pPr>
              <w:pStyle w:val="Iauiue"/>
              <w:ind w:right="-31"/>
              <w:rPr>
                <w:sz w:val="18"/>
                <w:szCs w:val="18"/>
              </w:rPr>
            </w:pPr>
            <w:r>
              <w:rPr>
                <w:sz w:val="18"/>
                <w:szCs w:val="18"/>
              </w:rPr>
              <w:t>4. Максимальный коэффициент застройки земельного участка 80%.</w:t>
            </w:r>
          </w:p>
        </w:tc>
      </w:tr>
      <w:tr w:rsidR="007E563A">
        <w:trPr>
          <w:trHeight w:val="284"/>
        </w:trPr>
        <w:tc>
          <w:tcPr>
            <w:tcW w:w="15134" w:type="dxa"/>
            <w:gridSpan w:val="6"/>
          </w:tcPr>
          <w:p w:rsidR="007E563A" w:rsidRDefault="003D75EF">
            <w:pPr>
              <w:pStyle w:val="2"/>
              <w:ind w:right="-31" w:firstLine="0"/>
              <w:jc w:val="center"/>
              <w:rPr>
                <w:sz w:val="20"/>
                <w:lang w:val="ru-RU"/>
              </w:rPr>
            </w:pPr>
            <w:r>
              <w:rPr>
                <w:sz w:val="20"/>
                <w:lang w:val="ru-RU"/>
              </w:rPr>
              <w:t>ВСПОМОГАТЕЛЬНЫЕ ВИДЫ РАЗРЕШЁННОГО ИСПОЛЬЗОВАНИЯ ЗОНЫ «Ж-1»</w:t>
            </w:r>
          </w:p>
        </w:tc>
      </w:tr>
      <w:tr w:rsidR="007E563A">
        <w:trPr>
          <w:trHeight w:val="402"/>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1.</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Коммунальное обслуживание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3D75EF">
            <w:pPr>
              <w:pStyle w:val="ae"/>
              <w:ind w:right="-31"/>
              <w:jc w:val="center"/>
              <w:rPr>
                <w:rFonts w:ascii="Times New Roman" w:hAnsi="Times New Roman"/>
              </w:rPr>
            </w:pPr>
            <w:r>
              <w:rPr>
                <w:rFonts w:ascii="Times New Roman" w:hAnsi="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 xml:space="preserve">4. Максимальный коэффициент застройки земельного участка 80%. </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2.</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Спорт</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 xml:space="preserve">1.1 Размеры   земельных  участков принимают </w:t>
            </w:r>
          </w:p>
          <w:p w:rsidR="007E563A" w:rsidRDefault="003D75EF">
            <w:pPr>
              <w:pStyle w:val="Iauiue"/>
              <w:ind w:right="-31"/>
              <w:rPr>
                <w:sz w:val="18"/>
                <w:szCs w:val="18"/>
              </w:rPr>
            </w:pPr>
            <w:r>
              <w:rPr>
                <w:sz w:val="18"/>
                <w:szCs w:val="18"/>
              </w:rPr>
              <w:t>минимальный /максимальный:</w:t>
            </w:r>
          </w:p>
          <w:p w:rsidR="007E563A" w:rsidRDefault="003D75EF">
            <w:pPr>
              <w:pStyle w:val="Iauiue"/>
              <w:ind w:right="-31"/>
              <w:rPr>
                <w:sz w:val="18"/>
                <w:szCs w:val="18"/>
              </w:rPr>
            </w:pPr>
            <w:r>
              <w:t xml:space="preserve">-  </w:t>
            </w:r>
            <w:r>
              <w:rPr>
                <w:sz w:val="18"/>
                <w:szCs w:val="18"/>
              </w:rPr>
              <w:t>для  плоскостных спортивных сооружений  0,7 / 0,9га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Хранение автотранспорта </w:t>
            </w:r>
          </w:p>
          <w:p w:rsidR="007E563A" w:rsidRDefault="007E563A">
            <w:pPr>
              <w:pStyle w:val="ae"/>
              <w:ind w:right="-31"/>
              <w:rPr>
                <w:rFonts w:ascii="Times New Roman" w:hAnsi="Times New Roman"/>
              </w:rPr>
            </w:pP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7E563A" w:rsidRDefault="007E563A">
            <w:pPr>
              <w:pStyle w:val="ae"/>
              <w:ind w:right="-31"/>
              <w:rPr>
                <w:rFonts w:ascii="Times New Roman" w:hAnsi="Times New Roman"/>
              </w:rPr>
            </w:pP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2.7.1</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rPr>
            </w:pPr>
          </w:p>
        </w:tc>
        <w:tc>
          <w:tcPr>
            <w:tcW w:w="5670" w:type="dxa"/>
            <w:vMerge w:val="restart"/>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lastRenderedPageBreak/>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lastRenderedPageBreak/>
              <w:t>4.</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Служебные гаражи</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bCs/>
                <w:sz w:val="18"/>
                <w:szCs w:val="18"/>
              </w:rPr>
            </w:pPr>
            <w:r>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4.9</w:t>
            </w:r>
          </w:p>
        </w:tc>
        <w:tc>
          <w:tcPr>
            <w:tcW w:w="5670" w:type="dxa"/>
            <w:vMerge/>
          </w:tcPr>
          <w:p w:rsidR="007E563A" w:rsidRDefault="007E563A">
            <w:pPr>
              <w:pStyle w:val="ae"/>
              <w:ind w:right="-31"/>
              <w:jc w:val="both"/>
              <w:rPr>
                <w:rFonts w:ascii="Times New Roman" w:hAnsi="Times New Roman"/>
                <w:sz w:val="18"/>
                <w:szCs w:val="18"/>
              </w:rPr>
            </w:pP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5.</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Автомобильный транспорт</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c>
          <w:tcPr>
            <w:tcW w:w="15134" w:type="dxa"/>
            <w:gridSpan w:val="6"/>
            <w:vAlign w:val="center"/>
          </w:tcPr>
          <w:p w:rsidR="007E563A" w:rsidRDefault="003D75EF">
            <w:pPr>
              <w:pStyle w:val="ae"/>
              <w:ind w:right="-31"/>
              <w:jc w:val="center"/>
              <w:rPr>
                <w:rFonts w:ascii="Times New Roman" w:hAnsi="Times New Roman"/>
                <w:b/>
                <w:sz w:val="20"/>
                <w:szCs w:val="20"/>
              </w:rPr>
            </w:pPr>
            <w:r>
              <w:rPr>
                <w:rFonts w:ascii="Times New Roman" w:hAnsi="Times New Roman"/>
                <w:b/>
                <w:sz w:val="20"/>
                <w:szCs w:val="20"/>
              </w:rPr>
              <w:t>УСЛОВНО РАЗРЕШЕННЫЕ  ВИДЫ РАЗРЕШЁННОГО ИСПОЛЬЗОВАНИЯ ЗОНЫ «Ж-1»</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Рынки</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7E563A" w:rsidRDefault="003D75EF">
            <w:pPr>
              <w:pStyle w:val="ConsPlusNormal"/>
              <w:ind w:right="-31" w:firstLine="0"/>
              <w:rPr>
                <w:rFonts w:ascii="Times New Roman" w:hAnsi="Times New Roman" w:cs="Times New Roman"/>
                <w:b/>
                <w:sz w:val="18"/>
                <w:szCs w:val="18"/>
              </w:rPr>
            </w:pPr>
            <w:r>
              <w:rPr>
                <w:rFonts w:ascii="Times New Roman" w:hAnsi="Times New Roman" w:cs="Times New Roman"/>
                <w:sz w:val="18"/>
                <w:szCs w:val="18"/>
              </w:rPr>
              <w:t xml:space="preserve"> более 200 кв. м;</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рынка</w:t>
            </w:r>
          </w:p>
          <w:p w:rsidR="007E563A" w:rsidRDefault="007E563A">
            <w:pPr>
              <w:pStyle w:val="ae"/>
              <w:ind w:right="-31"/>
              <w:rPr>
                <w:rFonts w:ascii="Times New Roman" w:hAnsi="Times New Roman"/>
                <w:sz w:val="18"/>
                <w:szCs w:val="18"/>
              </w:rPr>
            </w:pP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4.3</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lastRenderedPageBreak/>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w:t>
            </w:r>
          </w:p>
        </w:tc>
        <w:tc>
          <w:tcPr>
            <w:tcW w:w="1843"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99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Бытовое обслуживание.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Социальное обслуживание.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1135"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7.</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1275"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1843"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1135"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Iauiue"/>
              <w:numPr>
                <w:ilvl w:val="0"/>
                <w:numId w:val="1"/>
              </w:numPr>
              <w:suppressAutoHyphens w:val="0"/>
              <w:ind w:left="0" w:right="-31" w:firstLine="0"/>
              <w:rPr>
                <w:sz w:val="18"/>
                <w:szCs w:val="18"/>
              </w:rPr>
            </w:pPr>
            <w:r>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1135"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5237B4">
        <w:trPr>
          <w:trHeight w:val="2100"/>
        </w:trPr>
        <w:tc>
          <w:tcPr>
            <w:tcW w:w="534" w:type="dxa"/>
          </w:tcPr>
          <w:p w:rsidR="005237B4" w:rsidRDefault="005237B4">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lastRenderedPageBreak/>
              <w:t>11.</w:t>
            </w:r>
          </w:p>
        </w:tc>
        <w:tc>
          <w:tcPr>
            <w:tcW w:w="1843" w:type="dxa"/>
          </w:tcPr>
          <w:p w:rsidR="005237B4" w:rsidRDefault="005237B4">
            <w:pPr>
              <w:spacing w:after="0" w:line="240" w:lineRule="auto"/>
              <w:ind w:right="-31"/>
              <w:jc w:val="both"/>
              <w:rPr>
                <w:rFonts w:ascii="Times New Roman" w:hAnsi="Times New Roman" w:cs="Times New Roman"/>
                <w:sz w:val="18"/>
                <w:szCs w:val="18"/>
              </w:rPr>
            </w:pPr>
            <w:r>
              <w:rPr>
                <w:rFonts w:ascii="Times New Roman" w:hAnsi="Times New Roman" w:cs="Times New Roman"/>
                <w:sz w:val="18"/>
                <w:szCs w:val="18"/>
              </w:rPr>
              <w:t>Выпас сельскохозяйственных животных</w:t>
            </w:r>
          </w:p>
        </w:tc>
        <w:tc>
          <w:tcPr>
            <w:tcW w:w="1135" w:type="dxa"/>
          </w:tcPr>
          <w:p w:rsidR="005237B4" w:rsidRDefault="005237B4">
            <w:pPr>
              <w:spacing w:after="0" w:line="240" w:lineRule="auto"/>
              <w:ind w:right="-31"/>
              <w:rPr>
                <w:rFonts w:ascii="Times New Roman" w:hAnsi="Times New Roman" w:cs="Times New Roman"/>
                <w:sz w:val="18"/>
                <w:szCs w:val="18"/>
              </w:rPr>
            </w:pPr>
            <w:r>
              <w:rPr>
                <w:rFonts w:ascii="Times New Roman" w:hAnsi="Times New Roman" w:cs="Times New Roman"/>
                <w:sz w:val="18"/>
                <w:szCs w:val="18"/>
              </w:rPr>
              <w:t>Ж-1</w:t>
            </w:r>
          </w:p>
        </w:tc>
        <w:tc>
          <w:tcPr>
            <w:tcW w:w="4677" w:type="dxa"/>
          </w:tcPr>
          <w:p w:rsidR="005237B4" w:rsidRDefault="005237B4">
            <w:pPr>
              <w:pStyle w:val="ae"/>
              <w:ind w:right="-31"/>
              <w:rPr>
                <w:rFonts w:ascii="Times New Roman" w:hAnsi="Times New Roman"/>
                <w:sz w:val="18"/>
                <w:szCs w:val="18"/>
              </w:rPr>
            </w:pPr>
            <w:r>
              <w:rPr>
                <w:rFonts w:ascii="Times New Roman" w:hAnsi="Times New Roman"/>
                <w:sz w:val="18"/>
                <w:szCs w:val="18"/>
              </w:rPr>
              <w:t>Выпас сельскохозяйственных животных</w:t>
            </w:r>
          </w:p>
        </w:tc>
        <w:tc>
          <w:tcPr>
            <w:tcW w:w="1275" w:type="dxa"/>
          </w:tcPr>
          <w:p w:rsidR="005237B4" w:rsidRDefault="005237B4">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t>1.20</w:t>
            </w:r>
          </w:p>
        </w:tc>
        <w:tc>
          <w:tcPr>
            <w:tcW w:w="5670" w:type="dxa"/>
          </w:tcPr>
          <w:p w:rsidR="0054412F" w:rsidRPr="008E1C48" w:rsidRDefault="0054412F" w:rsidP="0054412F">
            <w:pPr>
              <w:spacing w:after="0" w:line="240" w:lineRule="auto"/>
              <w:ind w:firstLine="34"/>
              <w:jc w:val="both"/>
              <w:rPr>
                <w:rFonts w:ascii="Times New Roman" w:hAnsi="Times New Roman" w:cs="Times New Roman"/>
                <w:sz w:val="20"/>
                <w:szCs w:val="20"/>
              </w:rPr>
            </w:pPr>
            <w:r w:rsidRPr="008E1C48">
              <w:rPr>
                <w:rFonts w:ascii="Times New Roman" w:hAnsi="Times New Roman" w:cs="Times New Roman"/>
                <w:sz w:val="20"/>
                <w:szCs w:val="20"/>
              </w:rPr>
              <w:t xml:space="preserve">1. Минимальные  и(или)  максимальные  размеры  земельного участка: </w:t>
            </w:r>
          </w:p>
          <w:p w:rsidR="0054412F" w:rsidRDefault="0054412F" w:rsidP="005441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Pr="008E1C48">
              <w:rPr>
                <w:rFonts w:ascii="Times New Roman" w:hAnsi="Times New Roman" w:cs="Times New Roman"/>
                <w:sz w:val="20"/>
                <w:szCs w:val="20"/>
              </w:rPr>
              <w:t xml:space="preserve">минимальный  размер  земельного  участка  для  </w:t>
            </w:r>
            <w:r>
              <w:rPr>
                <w:rFonts w:ascii="Times New Roman" w:hAnsi="Times New Roman" w:cs="Times New Roman"/>
                <w:sz w:val="20"/>
                <w:szCs w:val="20"/>
              </w:rPr>
              <w:t>выпаса сельскохозяйственных животных</w:t>
            </w:r>
            <w:r w:rsidRPr="008E1C48">
              <w:rPr>
                <w:rFonts w:ascii="Times New Roman" w:hAnsi="Times New Roman" w:cs="Times New Roman"/>
                <w:sz w:val="20"/>
                <w:szCs w:val="20"/>
              </w:rPr>
              <w:t xml:space="preserve">– </w:t>
            </w:r>
            <w:r>
              <w:rPr>
                <w:rFonts w:ascii="Times New Roman" w:hAnsi="Times New Roman" w:cs="Times New Roman"/>
                <w:sz w:val="20"/>
                <w:szCs w:val="20"/>
              </w:rPr>
              <w:t>0,5</w:t>
            </w:r>
            <w:r w:rsidRPr="008E1C48">
              <w:rPr>
                <w:rFonts w:ascii="Times New Roman" w:hAnsi="Times New Roman" w:cs="Times New Roman"/>
                <w:sz w:val="20"/>
                <w:szCs w:val="20"/>
              </w:rPr>
              <w:t xml:space="preserve"> га; </w:t>
            </w:r>
          </w:p>
          <w:p w:rsidR="0054412F" w:rsidRDefault="0054412F" w:rsidP="005441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Pr="008E1C48">
              <w:rPr>
                <w:rFonts w:ascii="Times New Roman" w:hAnsi="Times New Roman" w:cs="Times New Roman"/>
                <w:sz w:val="20"/>
                <w:szCs w:val="20"/>
              </w:rPr>
              <w:t xml:space="preserve">-  максимальный  размер  земельного  участка  для  </w:t>
            </w:r>
            <w:r>
              <w:rPr>
                <w:rFonts w:ascii="Times New Roman" w:hAnsi="Times New Roman" w:cs="Times New Roman"/>
                <w:sz w:val="20"/>
                <w:szCs w:val="20"/>
              </w:rPr>
              <w:t>выпаса сельскохозяйственных животных</w:t>
            </w:r>
            <w:r w:rsidRPr="008E1C48">
              <w:rPr>
                <w:rFonts w:ascii="Times New Roman" w:hAnsi="Times New Roman" w:cs="Times New Roman"/>
                <w:sz w:val="20"/>
                <w:szCs w:val="20"/>
              </w:rPr>
              <w:t xml:space="preserve">– 10 га. </w:t>
            </w:r>
          </w:p>
          <w:p w:rsidR="005237B4" w:rsidRPr="0054412F" w:rsidRDefault="0054412F" w:rsidP="0054412F">
            <w:pPr>
              <w:spacing w:after="0" w:line="240" w:lineRule="auto"/>
              <w:jc w:val="both"/>
              <w:rPr>
                <w:rFonts w:ascii="Times New Roman" w:hAnsi="Times New Roman" w:cs="Times New Roman"/>
                <w:sz w:val="20"/>
                <w:szCs w:val="20"/>
              </w:rPr>
            </w:pPr>
            <w:r w:rsidRPr="008E1C48">
              <w:rPr>
                <w:rFonts w:ascii="Times New Roman" w:hAnsi="Times New Roman" w:cs="Times New Roman"/>
                <w:sz w:val="20"/>
                <w:szCs w:val="20"/>
              </w:rPr>
              <w:t>2.  Не  допускается  возведение  капитальных  зданий,  строений  и сооружений.</w:t>
            </w:r>
          </w:p>
        </w:tc>
      </w:tr>
    </w:tbl>
    <w:p w:rsidR="007E563A" w:rsidRDefault="007E563A">
      <w:pPr>
        <w:pStyle w:val="Iauiue"/>
        <w:ind w:right="-31"/>
        <w:rPr>
          <w:sz w:val="18"/>
          <w:szCs w:val="18"/>
        </w:rPr>
      </w:pPr>
    </w:p>
    <w:p w:rsidR="007E563A" w:rsidRDefault="003D75EF">
      <w:pPr>
        <w:pStyle w:val="Iauiue"/>
        <w:ind w:right="-31"/>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1134" w:header="709" w:footer="709" w:gutter="0"/>
          <w:cols w:space="708"/>
          <w:docGrid w:linePitch="360"/>
        </w:sect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
          <w:bCs/>
          <w:sz w:val="24"/>
        </w:rPr>
        <w:lastRenderedPageBreak/>
        <w:t xml:space="preserve">Общественно-деловые зоны. </w:t>
      </w:r>
    </w:p>
    <w:p w:rsidR="007E563A" w:rsidRDefault="007E563A">
      <w:pPr>
        <w:spacing w:after="0" w:line="240" w:lineRule="auto"/>
        <w:jc w:val="center"/>
        <w:rPr>
          <w:rFonts w:ascii="Times New Roman" w:hAnsi="Times New Roman" w:cs="Times New Roman"/>
          <w:b/>
          <w:bCs/>
          <w:i/>
          <w:szCs w:val="28"/>
        </w:rPr>
      </w:pP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1.  По  градостроительному  зонированию  Новоюласенского  сельского  поселения  в  состав  общественно-деловых зон включаются: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 1) Зона  делового, общественного  и  коммерческого  назначения – «О-1»;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 2) Зона дошкольных  и  учебно-образовательных  учреждений  -    «О-2»;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 3) Зона учреждений  здравоохранения   -  «О-3».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2.  По  Классификатору (приказ  Минэкономразвития  России  от 1  сентября 2014  г.)территориальным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7E563A" w:rsidRDefault="003D75EF">
      <w:pPr>
        <w:spacing w:after="0" w:line="240" w:lineRule="auto"/>
        <w:jc w:val="both"/>
        <w:rPr>
          <w:rFonts w:ascii="Times New Roman" w:hAnsi="Times New Roman" w:cs="Times New Roman"/>
          <w:bCs/>
          <w:i/>
          <w:sz w:val="24"/>
        </w:rPr>
      </w:pPr>
      <w:r>
        <w:rPr>
          <w:rFonts w:ascii="Times New Roman" w:hAnsi="Times New Roman" w:cs="Times New Roman"/>
          <w:bCs/>
          <w:sz w:val="24"/>
        </w:rPr>
        <w:t>Содержание  данного  вида  разрешенного  использования  включает  в  себя  содержание  видов разрешенного использования с кодами 3.1 – 3.10.2.</w:t>
      </w:r>
    </w:p>
    <w:p w:rsidR="007E563A" w:rsidRDefault="007E563A">
      <w:pPr>
        <w:spacing w:after="0" w:line="240" w:lineRule="auto"/>
        <w:jc w:val="both"/>
        <w:rPr>
          <w:rFonts w:ascii="Times New Roman" w:hAnsi="Times New Roman" w:cs="Times New Roman"/>
          <w:b/>
          <w:bCs/>
          <w:szCs w:val="28"/>
        </w:r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
          <w:bCs/>
          <w:sz w:val="24"/>
        </w:rPr>
        <w:t>О-1  Зона  делового, общественного  и  коммерческого  назначения</w:t>
      </w:r>
    </w:p>
    <w:p w:rsidR="007E563A" w:rsidRDefault="007E563A">
      <w:pPr>
        <w:spacing w:after="0" w:line="240" w:lineRule="auto"/>
        <w:jc w:val="both"/>
        <w:rPr>
          <w:rFonts w:ascii="Times New Roman" w:hAnsi="Times New Roman" w:cs="Times New Roman"/>
          <w:b/>
          <w:bCs/>
          <w:i/>
          <w:sz w:val="24"/>
        </w:rPr>
      </w:pP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2.  В  общественно-деловой  зоне  в  зависимости  от  ее  размеров  и  планировочной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4.  Земельные участки (территории) общего пользования. </w:t>
      </w:r>
    </w:p>
    <w:p w:rsidR="007E563A" w:rsidRDefault="003D75EF">
      <w:pPr>
        <w:spacing w:after="0" w:line="240" w:lineRule="auto"/>
        <w:jc w:val="both"/>
        <w:rPr>
          <w:rFonts w:ascii="Times New Roman" w:hAnsi="Times New Roman" w:cs="Times New Roman"/>
          <w:bCs/>
          <w:i/>
          <w:sz w:val="24"/>
        </w:rPr>
      </w:pPr>
      <w:r>
        <w:rPr>
          <w:rFonts w:ascii="Times New Roman" w:hAnsi="Times New Roman" w:cs="Times New Roman"/>
          <w:bCs/>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7E563A" w:rsidRDefault="007E563A">
      <w:pPr>
        <w:spacing w:after="0" w:line="240" w:lineRule="auto"/>
        <w:jc w:val="both"/>
        <w:rPr>
          <w:rFonts w:ascii="Times New Roman" w:hAnsi="Times New Roman" w:cs="Times New Roman"/>
          <w:bCs/>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sz w:val="24"/>
        </w:rPr>
        <w:sectPr w:rsidR="007E563A">
          <w:pgSz w:w="11907" w:h="16839"/>
          <w:pgMar w:top="567" w:right="851" w:bottom="567" w:left="1701"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851"/>
        <w:gridCol w:w="4678"/>
        <w:gridCol w:w="992"/>
        <w:gridCol w:w="5386"/>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260"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670"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2409"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851"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Код</w:t>
            </w:r>
          </w:p>
        </w:tc>
        <w:tc>
          <w:tcPr>
            <w:tcW w:w="4678"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992"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Код</w:t>
            </w:r>
          </w:p>
        </w:tc>
        <w:tc>
          <w:tcPr>
            <w:tcW w:w="5386"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4850" w:type="dxa"/>
            <w:gridSpan w:val="6"/>
            <w:vAlign w:val="center"/>
          </w:tcPr>
          <w:p w:rsidR="007E563A" w:rsidRDefault="003D75EF">
            <w:pPr>
              <w:pStyle w:val="Iauiue"/>
              <w:jc w:val="center"/>
              <w:rPr>
                <w:b/>
              </w:rPr>
            </w:pPr>
            <w:r>
              <w:rPr>
                <w:b/>
              </w:rPr>
              <w:t>ОБЩЕСТВЕННО-ДЕЛОВЫЕ  ЗОНЫ</w:t>
            </w:r>
          </w:p>
        </w:tc>
      </w:tr>
      <w:tr w:rsidR="007E563A">
        <w:tc>
          <w:tcPr>
            <w:tcW w:w="14850" w:type="dxa"/>
            <w:gridSpan w:val="6"/>
            <w:vAlign w:val="center"/>
          </w:tcPr>
          <w:p w:rsidR="007E563A" w:rsidRDefault="003D75EF">
            <w:pPr>
              <w:pStyle w:val="Iauiue"/>
              <w:jc w:val="center"/>
              <w:rPr>
                <w:b/>
              </w:rPr>
            </w:pPr>
            <w:r>
              <w:rPr>
                <w:b/>
              </w:rPr>
              <w:t>ОСНОВНЫЕ ВИДЫ РАЗРЕШЁННОГО ИСПОЛЬЗОВАНИЯ ЗОНЫ «О-1»</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w:t>
            </w:r>
          </w:p>
        </w:tc>
        <w:tc>
          <w:tcPr>
            <w:tcW w:w="2409" w:type="dxa"/>
          </w:tcPr>
          <w:p w:rsidR="007E563A" w:rsidRDefault="003D75EF">
            <w:pPr>
              <w:pStyle w:val="ae"/>
              <w:rPr>
                <w:rFonts w:ascii="Times New Roman" w:hAnsi="Times New Roman"/>
              </w:rPr>
            </w:pPr>
            <w:r>
              <w:rPr>
                <w:rFonts w:ascii="Times New Roman" w:hAnsi="Times New Roman"/>
                <w:bCs/>
                <w:sz w:val="18"/>
                <w:szCs w:val="18"/>
              </w:rPr>
              <w:t>Социальное обслуживание</w:t>
            </w:r>
          </w:p>
        </w:tc>
        <w:tc>
          <w:tcPr>
            <w:tcW w:w="851"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rPr>
                <w:rFonts w:ascii="Times New Roman" w:hAnsi="Times New Roman"/>
              </w:rPr>
            </w:pPr>
            <w:r>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3.2</w:t>
            </w:r>
          </w:p>
        </w:tc>
        <w:tc>
          <w:tcPr>
            <w:tcW w:w="5386" w:type="dxa"/>
          </w:tcPr>
          <w:p w:rsidR="007E563A" w:rsidRDefault="003D75EF">
            <w:pPr>
              <w:pStyle w:val="Iauiue"/>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rPr>
                <w:sz w:val="18"/>
                <w:szCs w:val="18"/>
              </w:rPr>
            </w:pPr>
            <w:r>
              <w:rPr>
                <w:sz w:val="18"/>
                <w:szCs w:val="18"/>
              </w:rPr>
              <w:t>2. Минимальный отступ от красной линии составляет:</w:t>
            </w:r>
          </w:p>
          <w:p w:rsidR="007E563A" w:rsidRDefault="003D75EF">
            <w:pPr>
              <w:pStyle w:val="ae"/>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rPr>
                <w:sz w:val="18"/>
                <w:szCs w:val="18"/>
              </w:rPr>
            </w:pPr>
            <w:r>
              <w:rPr>
                <w:sz w:val="18"/>
                <w:szCs w:val="18"/>
              </w:rPr>
              <w:t xml:space="preserve"> 3. Максимальное количество этажей – 2. </w:t>
            </w:r>
          </w:p>
          <w:p w:rsidR="007E563A" w:rsidRDefault="003D75EF">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2</w:t>
            </w:r>
          </w:p>
        </w:tc>
        <w:tc>
          <w:tcPr>
            <w:tcW w:w="2409" w:type="dxa"/>
          </w:tcPr>
          <w:p w:rsidR="007E563A" w:rsidRDefault="003D75EF">
            <w:pPr>
              <w:pStyle w:val="ae"/>
              <w:rPr>
                <w:rFonts w:ascii="Times New Roman" w:hAnsi="Times New Roman"/>
                <w:sz w:val="18"/>
                <w:szCs w:val="18"/>
              </w:rPr>
            </w:pPr>
            <w:r>
              <w:rPr>
                <w:rFonts w:ascii="Times New Roman" w:hAnsi="Times New Roman"/>
                <w:sz w:val="18"/>
                <w:szCs w:val="18"/>
              </w:rPr>
              <w:t>Бытовое  обслуживание.</w:t>
            </w:r>
          </w:p>
        </w:tc>
        <w:tc>
          <w:tcPr>
            <w:tcW w:w="851"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7E563A" w:rsidRDefault="003D75EF">
            <w:pPr>
              <w:pStyle w:val="ae"/>
              <w:jc w:val="center"/>
              <w:rPr>
                <w:rFonts w:ascii="Times New Roman" w:hAnsi="Times New Roman"/>
                <w:sz w:val="18"/>
                <w:szCs w:val="18"/>
              </w:rPr>
            </w:pPr>
            <w:r>
              <w:rPr>
                <w:rFonts w:ascii="Times New Roman" w:hAnsi="Times New Roman"/>
                <w:sz w:val="18"/>
                <w:szCs w:val="18"/>
              </w:rPr>
              <w:t>3.3</w:t>
            </w:r>
          </w:p>
        </w:tc>
        <w:tc>
          <w:tcPr>
            <w:tcW w:w="5386" w:type="dxa"/>
          </w:tcPr>
          <w:p w:rsidR="007E563A" w:rsidRDefault="003D75EF">
            <w:pPr>
              <w:pStyle w:val="Iauiue"/>
              <w:rPr>
                <w:sz w:val="18"/>
                <w:szCs w:val="18"/>
              </w:rPr>
            </w:pPr>
            <w:r>
              <w:rPr>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rPr>
                <w:sz w:val="18"/>
                <w:szCs w:val="18"/>
              </w:rPr>
            </w:pPr>
            <w:r>
              <w:rPr>
                <w:sz w:val="18"/>
                <w:szCs w:val="18"/>
              </w:rPr>
              <w:t>2. Минимальный отступ от красной линии составляет:</w:t>
            </w:r>
          </w:p>
          <w:p w:rsidR="007E563A" w:rsidRDefault="003D75EF">
            <w:pPr>
              <w:pStyle w:val="ae"/>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pStyle w:val="ae"/>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3</w:t>
            </w:r>
          </w:p>
        </w:tc>
        <w:tc>
          <w:tcPr>
            <w:tcW w:w="2409" w:type="dxa"/>
          </w:tcPr>
          <w:p w:rsidR="007E563A" w:rsidRDefault="003D75EF">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Дошкольное, начальное и среднее общее образование</w:t>
            </w:r>
          </w:p>
        </w:tc>
        <w:tc>
          <w:tcPr>
            <w:tcW w:w="851" w:type="dxa"/>
          </w:tcPr>
          <w:p w:rsidR="007E563A" w:rsidRDefault="003D75EF">
            <w:pPr>
              <w:spacing w:after="0" w:line="240" w:lineRule="auto"/>
              <w:ind w:right="34"/>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ConsPlusNormal"/>
              <w:ind w:firstLine="0"/>
              <w:rPr>
                <w:rFonts w:ascii="Times New Roman" w:hAnsi="Times New Roman" w:cs="Times New Roman"/>
                <w:b/>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992" w:type="dxa"/>
          </w:tcPr>
          <w:p w:rsidR="007E563A" w:rsidRDefault="003D75EF">
            <w:pPr>
              <w:spacing w:after="0" w:line="240" w:lineRule="auto"/>
              <w:ind w:right="176"/>
              <w:jc w:val="both"/>
              <w:rPr>
                <w:rFonts w:ascii="Times New Roman" w:hAnsi="Times New Roman" w:cs="Times New Roman"/>
                <w:i/>
                <w:sz w:val="18"/>
                <w:szCs w:val="18"/>
              </w:rPr>
            </w:pPr>
            <w:r>
              <w:rPr>
                <w:rFonts w:ascii="Times New Roman" w:hAnsi="Times New Roman" w:cs="Times New Roman"/>
                <w:sz w:val="18"/>
                <w:szCs w:val="18"/>
              </w:rPr>
              <w:t>3.5.1</w:t>
            </w:r>
          </w:p>
        </w:tc>
        <w:tc>
          <w:tcPr>
            <w:tcW w:w="5386" w:type="dxa"/>
          </w:tcPr>
          <w:p w:rsidR="007E563A" w:rsidRDefault="003D75EF">
            <w:pPr>
              <w:pStyle w:val="ae"/>
              <w:rPr>
                <w:rFonts w:ascii="Times New Roman" w:hAnsi="Times New Roman"/>
                <w:sz w:val="18"/>
                <w:szCs w:val="18"/>
              </w:rPr>
            </w:pPr>
            <w:r>
              <w:rPr>
                <w:rFonts w:ascii="Times New Roman" w:hAnsi="Times New Roman"/>
                <w:sz w:val="18"/>
                <w:szCs w:val="18"/>
              </w:rPr>
              <w:t>1. Предельные размеры земельных участков</w:t>
            </w:r>
          </w:p>
          <w:p w:rsidR="007E563A" w:rsidRDefault="003D75EF">
            <w:pPr>
              <w:pStyle w:val="ae"/>
              <w:rPr>
                <w:rFonts w:ascii="Times New Roman" w:hAnsi="Times New Roman"/>
                <w:sz w:val="18"/>
                <w:szCs w:val="18"/>
              </w:rPr>
            </w:pPr>
            <w:r>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Pr>
                <w:rFonts w:ascii="Times New Roman" w:hAnsi="Times New Roman"/>
                <w:sz w:val="18"/>
                <w:szCs w:val="18"/>
                <w:vertAlign w:val="superscript"/>
              </w:rPr>
              <w:t>2</w:t>
            </w:r>
            <w:r>
              <w:rPr>
                <w:rFonts w:ascii="Times New Roman" w:hAnsi="Times New Roman"/>
                <w:sz w:val="18"/>
                <w:szCs w:val="18"/>
              </w:rPr>
              <w:t xml:space="preserve">/место   </w:t>
            </w:r>
          </w:p>
          <w:p w:rsidR="007E563A" w:rsidRDefault="003D75EF">
            <w:pPr>
              <w:pStyle w:val="ae"/>
              <w:rPr>
                <w:rFonts w:ascii="Times New Roman" w:hAnsi="Times New Roman"/>
                <w:sz w:val="18"/>
                <w:szCs w:val="18"/>
              </w:rPr>
            </w:pPr>
            <w:r>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7E563A" w:rsidRDefault="003D75EF">
            <w:pPr>
              <w:pStyle w:val="ae"/>
              <w:rPr>
                <w:rFonts w:ascii="Times New Roman" w:hAnsi="Times New Roman"/>
                <w:sz w:val="18"/>
                <w:szCs w:val="18"/>
              </w:rPr>
            </w:pPr>
            <w:r>
              <w:rPr>
                <w:rFonts w:ascii="Times New Roman" w:hAnsi="Times New Roman"/>
                <w:sz w:val="18"/>
                <w:szCs w:val="18"/>
              </w:rPr>
              <w:t xml:space="preserve">2.  Минимальные  отступы  зданий  дошкольных  учреждений  от  границ земельных участков: </w:t>
            </w:r>
          </w:p>
          <w:p w:rsidR="007E563A" w:rsidRDefault="003D75EF">
            <w:pPr>
              <w:pStyle w:val="ae"/>
              <w:rPr>
                <w:rFonts w:ascii="Times New Roman" w:hAnsi="Times New Roman"/>
                <w:color w:val="FF0000"/>
                <w:sz w:val="18"/>
                <w:szCs w:val="18"/>
              </w:rPr>
            </w:pPr>
            <w:r>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w:t>
            </w:r>
            <w:r>
              <w:rPr>
                <w:rFonts w:ascii="Times New Roman" w:hAnsi="Times New Roman"/>
                <w:sz w:val="18"/>
                <w:szCs w:val="18"/>
              </w:rPr>
              <w:lastRenderedPageBreak/>
              <w:t xml:space="preserve">обеспечивающем уровни шума и загрязнения  атмосферного  воздуха  требованиям  санитарных  правил  и  нормативов.  </w:t>
            </w:r>
          </w:p>
          <w:p w:rsidR="007E563A" w:rsidRDefault="003D75EF">
            <w:pPr>
              <w:pStyle w:val="ae"/>
              <w:rPr>
                <w:rFonts w:ascii="Times New Roman" w:hAnsi="Times New Roman"/>
                <w:sz w:val="18"/>
                <w:szCs w:val="18"/>
              </w:rPr>
            </w:pPr>
            <w:r>
              <w:rPr>
                <w:rFonts w:ascii="Times New Roman" w:hAnsi="Times New Roman"/>
                <w:sz w:val="18"/>
                <w:szCs w:val="18"/>
              </w:rPr>
              <w:t>3. Предельное количество этажей</w:t>
            </w:r>
          </w:p>
          <w:p w:rsidR="007E563A" w:rsidRDefault="003D75EF">
            <w:pPr>
              <w:pStyle w:val="ae"/>
              <w:rPr>
                <w:rFonts w:ascii="Times New Roman" w:hAnsi="Times New Roman"/>
                <w:sz w:val="18"/>
                <w:szCs w:val="18"/>
              </w:rPr>
            </w:pPr>
            <w:r>
              <w:rPr>
                <w:rFonts w:ascii="Times New Roman" w:hAnsi="Times New Roman"/>
                <w:sz w:val="18"/>
                <w:szCs w:val="18"/>
              </w:rPr>
              <w:t xml:space="preserve">3.1  Максимальное количество этажей– 3. </w:t>
            </w:r>
          </w:p>
          <w:p w:rsidR="007E563A" w:rsidRDefault="003D75EF">
            <w:pPr>
              <w:pStyle w:val="ae"/>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40%. </w:t>
            </w:r>
          </w:p>
          <w:p w:rsidR="007E563A" w:rsidRDefault="003D75EF">
            <w:pPr>
              <w:pStyle w:val="ae"/>
              <w:rPr>
                <w:rFonts w:ascii="Times New Roman" w:hAnsi="Times New Roman"/>
                <w:sz w:val="18"/>
                <w:szCs w:val="18"/>
              </w:rPr>
            </w:pPr>
            <w:r>
              <w:rPr>
                <w:rFonts w:ascii="Times New Roman" w:hAnsi="Times New Roman"/>
                <w:sz w:val="18"/>
                <w:szCs w:val="18"/>
              </w:rPr>
              <w:t>5. Процент озеленения</w:t>
            </w:r>
          </w:p>
          <w:p w:rsidR="007E563A" w:rsidRDefault="003D75EF">
            <w:pPr>
              <w:pStyle w:val="ae"/>
              <w:rPr>
                <w:rFonts w:ascii="Times New Roman" w:hAnsi="Times New Roman"/>
                <w:sz w:val="18"/>
                <w:szCs w:val="18"/>
              </w:rPr>
            </w:pPr>
            <w:r>
              <w:rPr>
                <w:rFonts w:ascii="Times New Roman" w:hAnsi="Times New Roman"/>
                <w:sz w:val="18"/>
                <w:szCs w:val="18"/>
              </w:rPr>
              <w:t>5.1  Площадь  озеленения  земельного  участка  объекта  детского</w:t>
            </w:r>
          </w:p>
          <w:p w:rsidR="007E563A" w:rsidRDefault="003D75EF">
            <w:pPr>
              <w:pStyle w:val="ae"/>
              <w:rPr>
                <w:rFonts w:ascii="Times New Roman" w:hAnsi="Times New Roman"/>
                <w:sz w:val="16"/>
                <w:szCs w:val="16"/>
              </w:rPr>
            </w:pPr>
            <w:r>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2409" w:type="dxa"/>
          </w:tcPr>
          <w:p w:rsidR="007E563A" w:rsidRDefault="003D75EF">
            <w:pPr>
              <w:spacing w:after="0" w:line="240" w:lineRule="auto"/>
              <w:ind w:right="33" w:firstLine="33"/>
              <w:rPr>
                <w:rFonts w:ascii="Times New Roman" w:hAnsi="Times New Roman" w:cs="Times New Roman"/>
                <w:i/>
                <w:sz w:val="18"/>
                <w:szCs w:val="18"/>
              </w:rPr>
            </w:pPr>
            <w:r>
              <w:rPr>
                <w:rFonts w:ascii="Times New Roman" w:hAnsi="Times New Roman" w:cs="Times New Roman"/>
                <w:sz w:val="18"/>
                <w:szCs w:val="18"/>
              </w:rPr>
              <w:t>Среднее и высшее профессиональное  образование.</w:t>
            </w:r>
          </w:p>
        </w:tc>
        <w:tc>
          <w:tcPr>
            <w:tcW w:w="851" w:type="dxa"/>
          </w:tcPr>
          <w:p w:rsidR="007E563A" w:rsidRDefault="003D75EF">
            <w:pPr>
              <w:spacing w:after="0" w:line="240" w:lineRule="auto"/>
              <w:ind w:right="33"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spacing w:after="0" w:line="240" w:lineRule="auto"/>
              <w:ind w:right="33" w:firstLine="33"/>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992" w:type="dxa"/>
          </w:tcPr>
          <w:p w:rsidR="007E563A" w:rsidRDefault="003D75EF">
            <w:pPr>
              <w:spacing w:after="0" w:line="240" w:lineRule="auto"/>
              <w:ind w:right="33" w:firstLine="33"/>
              <w:jc w:val="both"/>
              <w:rPr>
                <w:rFonts w:ascii="Times New Roman" w:hAnsi="Times New Roman" w:cs="Times New Roman"/>
                <w:i/>
                <w:sz w:val="18"/>
                <w:szCs w:val="18"/>
              </w:rPr>
            </w:pPr>
            <w:r>
              <w:rPr>
                <w:rFonts w:ascii="Times New Roman" w:hAnsi="Times New Roman" w:cs="Times New Roman"/>
                <w:sz w:val="18"/>
                <w:szCs w:val="18"/>
              </w:rPr>
              <w:t>3.5.2</w:t>
            </w:r>
          </w:p>
        </w:tc>
        <w:tc>
          <w:tcPr>
            <w:tcW w:w="5386" w:type="dxa"/>
          </w:tcPr>
          <w:p w:rsidR="007E563A" w:rsidRDefault="003D75EF">
            <w:pPr>
              <w:pStyle w:val="Iauiue"/>
              <w:ind w:right="33" w:firstLine="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3" w:firstLine="33"/>
              <w:rPr>
                <w:sz w:val="18"/>
                <w:szCs w:val="18"/>
              </w:rPr>
            </w:pPr>
            <w:r>
              <w:rPr>
                <w:sz w:val="18"/>
                <w:szCs w:val="18"/>
              </w:rPr>
              <w:t>2. Минимальный отступ от красной линии составляет:</w:t>
            </w:r>
          </w:p>
          <w:p w:rsidR="007E563A" w:rsidRDefault="003D75EF">
            <w:pPr>
              <w:pStyle w:val="ae"/>
              <w:ind w:right="33" w:firstLine="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3" w:firstLine="33"/>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3" w:firstLine="33"/>
              <w:rPr>
                <w:sz w:val="18"/>
                <w:szCs w:val="18"/>
              </w:rPr>
            </w:pPr>
            <w:r>
              <w:rPr>
                <w:sz w:val="18"/>
                <w:szCs w:val="18"/>
              </w:rPr>
              <w:t xml:space="preserve"> 3. Максимальное количество этажей – 2. </w:t>
            </w:r>
          </w:p>
          <w:p w:rsidR="007E563A" w:rsidRDefault="003D75EF">
            <w:pPr>
              <w:pStyle w:val="ae"/>
              <w:ind w:right="33" w:firstLine="33"/>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5</w:t>
            </w:r>
          </w:p>
        </w:tc>
        <w:tc>
          <w:tcPr>
            <w:tcW w:w="2409" w:type="dxa"/>
          </w:tcPr>
          <w:p w:rsidR="007E563A" w:rsidRDefault="003D75EF">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851" w:type="dxa"/>
          </w:tcPr>
          <w:p w:rsidR="007E563A" w:rsidRDefault="003D75EF">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7E563A" w:rsidRDefault="003D75EF">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3.6</w:t>
            </w:r>
          </w:p>
        </w:tc>
        <w:tc>
          <w:tcPr>
            <w:tcW w:w="5386" w:type="dxa"/>
          </w:tcPr>
          <w:p w:rsidR="007E563A" w:rsidRDefault="003D75EF">
            <w:pPr>
              <w:pStyle w:val="Iauiue"/>
              <w:ind w:right="33"/>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3"/>
              <w:rPr>
                <w:sz w:val="18"/>
                <w:szCs w:val="18"/>
              </w:rPr>
            </w:pPr>
            <w:r>
              <w:rPr>
                <w:sz w:val="18"/>
                <w:szCs w:val="18"/>
              </w:rPr>
              <w:t>2. Минимальный отступ от красной линии составляет:</w:t>
            </w:r>
          </w:p>
          <w:p w:rsidR="007E563A" w:rsidRDefault="003D75EF">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3"/>
              <w:rPr>
                <w:sz w:val="18"/>
                <w:szCs w:val="18"/>
              </w:rPr>
            </w:pPr>
            <w:r>
              <w:rPr>
                <w:sz w:val="18"/>
                <w:szCs w:val="18"/>
              </w:rPr>
              <w:t xml:space="preserve"> 3. Максимальное количество этажей – 2. </w:t>
            </w:r>
          </w:p>
          <w:p w:rsidR="007E563A" w:rsidRDefault="003D75EF">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6</w:t>
            </w:r>
          </w:p>
        </w:tc>
        <w:tc>
          <w:tcPr>
            <w:tcW w:w="2409" w:type="dxa"/>
          </w:tcPr>
          <w:p w:rsidR="007E563A" w:rsidRDefault="003D75EF">
            <w:pPr>
              <w:spacing w:after="0" w:line="240" w:lineRule="auto"/>
              <w:ind w:right="175"/>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851" w:type="dxa"/>
          </w:tcPr>
          <w:p w:rsidR="007E563A" w:rsidRDefault="003D75EF">
            <w:pPr>
              <w:spacing w:after="0" w:line="240" w:lineRule="auto"/>
              <w:ind w:right="175"/>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ind w:right="175"/>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7E563A" w:rsidRDefault="003D75EF">
            <w:pPr>
              <w:spacing w:after="0" w:line="240" w:lineRule="auto"/>
              <w:ind w:right="175"/>
              <w:jc w:val="center"/>
              <w:rPr>
                <w:rFonts w:ascii="Times New Roman" w:hAnsi="Times New Roman" w:cs="Times New Roman"/>
                <w:i/>
                <w:sz w:val="18"/>
                <w:szCs w:val="18"/>
              </w:rPr>
            </w:pPr>
            <w:r>
              <w:rPr>
                <w:rFonts w:ascii="Times New Roman" w:hAnsi="Times New Roman" w:cs="Times New Roman"/>
                <w:sz w:val="18"/>
                <w:szCs w:val="18"/>
              </w:rPr>
              <w:t>3.8</w:t>
            </w:r>
          </w:p>
        </w:tc>
        <w:tc>
          <w:tcPr>
            <w:tcW w:w="5386" w:type="dxa"/>
          </w:tcPr>
          <w:p w:rsidR="007E563A" w:rsidRDefault="003D75EF">
            <w:pPr>
              <w:pStyle w:val="ae"/>
              <w:ind w:right="175"/>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175"/>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175"/>
              <w:rPr>
                <w:rFonts w:ascii="Times New Roman" w:hAnsi="Times New Roman"/>
                <w:sz w:val="18"/>
                <w:szCs w:val="18"/>
              </w:rPr>
            </w:pPr>
            <w:r>
              <w:rPr>
                <w:rFonts w:ascii="Times New Roman" w:hAnsi="Times New Roman"/>
                <w:sz w:val="18"/>
                <w:szCs w:val="18"/>
              </w:rPr>
              <w:t>-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175"/>
              <w:rPr>
                <w:sz w:val="18"/>
                <w:szCs w:val="18"/>
              </w:rPr>
            </w:pPr>
            <w:r>
              <w:rPr>
                <w:sz w:val="18"/>
                <w:szCs w:val="18"/>
              </w:rPr>
              <w:t>2. Минимальный отступ от красной линии составляет:</w:t>
            </w:r>
          </w:p>
          <w:p w:rsidR="007E563A" w:rsidRDefault="003D75EF">
            <w:pPr>
              <w:pStyle w:val="ae"/>
              <w:ind w:right="175"/>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175"/>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175"/>
              <w:rPr>
                <w:sz w:val="18"/>
                <w:szCs w:val="18"/>
              </w:rPr>
            </w:pPr>
            <w:r>
              <w:rPr>
                <w:sz w:val="18"/>
                <w:szCs w:val="18"/>
              </w:rPr>
              <w:t xml:space="preserve"> 3. Максимальное количество этажей – 2. </w:t>
            </w:r>
          </w:p>
          <w:p w:rsidR="007E563A" w:rsidRDefault="003D75EF">
            <w:pPr>
              <w:spacing w:after="0" w:line="240" w:lineRule="auto"/>
              <w:ind w:right="175"/>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7</w:t>
            </w:r>
          </w:p>
        </w:tc>
        <w:tc>
          <w:tcPr>
            <w:tcW w:w="2409" w:type="dxa"/>
          </w:tcPr>
          <w:p w:rsidR="007E563A" w:rsidRDefault="003D75EF">
            <w:pPr>
              <w:tabs>
                <w:tab w:val="left" w:pos="2018"/>
                <w:tab w:val="left" w:pos="2193"/>
              </w:tabs>
              <w:spacing w:after="0" w:line="240" w:lineRule="auto"/>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3.9</w:t>
            </w:r>
          </w:p>
        </w:tc>
        <w:tc>
          <w:tcPr>
            <w:tcW w:w="5386" w:type="dxa"/>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8</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4.1</w:t>
            </w:r>
          </w:p>
        </w:tc>
        <w:tc>
          <w:tcPr>
            <w:tcW w:w="5386" w:type="dxa"/>
            <w:vAlign w:val="center"/>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9</w:t>
            </w:r>
          </w:p>
        </w:tc>
        <w:tc>
          <w:tcPr>
            <w:tcW w:w="2409" w:type="dxa"/>
          </w:tcPr>
          <w:p w:rsidR="007E563A" w:rsidRDefault="003D75EF">
            <w:pPr>
              <w:tabs>
                <w:tab w:val="left" w:pos="2018"/>
                <w:tab w:val="left" w:pos="2193"/>
              </w:tabs>
              <w:spacing w:after="0" w:line="240" w:lineRule="auto"/>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4.2</w:t>
            </w: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4286"/>
                <w:tab w:val="left" w:pos="4428"/>
              </w:tabs>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10</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Рынки.</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tabs>
                <w:tab w:val="left" w:pos="2018"/>
                <w:tab w:val="left" w:pos="2193"/>
                <w:tab w:val="left" w:pos="4286"/>
                <w:tab w:val="left" w:pos="4428"/>
              </w:tabs>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4.3</w:t>
            </w: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4286"/>
                <w:tab w:val="left" w:pos="4428"/>
              </w:tabs>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11</w:t>
            </w:r>
          </w:p>
        </w:tc>
        <w:tc>
          <w:tcPr>
            <w:tcW w:w="2409" w:type="dxa"/>
          </w:tcPr>
          <w:p w:rsidR="007E563A" w:rsidRDefault="003D75EF">
            <w:pPr>
              <w:pStyle w:val="ae"/>
              <w:tabs>
                <w:tab w:val="left" w:pos="2018"/>
                <w:tab w:val="left" w:pos="2193"/>
              </w:tabs>
              <w:rPr>
                <w:rFonts w:ascii="Times New Roman" w:hAnsi="Times New Roman"/>
                <w:sz w:val="18"/>
                <w:szCs w:val="18"/>
              </w:rPr>
            </w:pPr>
            <w:r>
              <w:rPr>
                <w:rFonts w:ascii="Times New Roman" w:hAnsi="Times New Roman"/>
                <w:sz w:val="18"/>
                <w:szCs w:val="18"/>
              </w:rPr>
              <w:t>Магазины;</w:t>
            </w:r>
          </w:p>
          <w:p w:rsidR="007E563A" w:rsidRDefault="007E563A">
            <w:pPr>
              <w:pStyle w:val="ae"/>
              <w:tabs>
                <w:tab w:val="left" w:pos="2018"/>
                <w:tab w:val="left" w:pos="2193"/>
              </w:tabs>
              <w:rPr>
                <w:rFonts w:ascii="Times New Roman" w:hAnsi="Times New Roman"/>
              </w:rPr>
            </w:pP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7E563A" w:rsidRDefault="003D75EF">
            <w:pPr>
              <w:pStyle w:val="ae"/>
              <w:tabs>
                <w:tab w:val="left" w:pos="4286"/>
                <w:tab w:val="left" w:pos="4428"/>
              </w:tabs>
              <w:jc w:val="center"/>
              <w:rPr>
                <w:rFonts w:ascii="Times New Roman" w:hAnsi="Times New Roman"/>
                <w:sz w:val="18"/>
                <w:szCs w:val="18"/>
              </w:rPr>
            </w:pPr>
            <w:r>
              <w:rPr>
                <w:rFonts w:ascii="Times New Roman" w:hAnsi="Times New Roman"/>
                <w:sz w:val="18"/>
                <w:szCs w:val="18"/>
              </w:rPr>
              <w:t>4.4</w:t>
            </w:r>
          </w:p>
          <w:p w:rsidR="007E563A" w:rsidRDefault="007E563A">
            <w:pPr>
              <w:pStyle w:val="ae"/>
              <w:tabs>
                <w:tab w:val="left" w:pos="4286"/>
                <w:tab w:val="left" w:pos="4428"/>
              </w:tabs>
              <w:jc w:val="center"/>
              <w:rPr>
                <w:rFonts w:ascii="Times New Roman" w:hAnsi="Times New Roman"/>
              </w:rPr>
            </w:pP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4286"/>
                <w:tab w:val="left" w:pos="4428"/>
              </w:tabs>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12</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4.5</w:t>
            </w:r>
          </w:p>
        </w:tc>
        <w:tc>
          <w:tcPr>
            <w:tcW w:w="5386" w:type="dxa"/>
            <w:vAlign w:val="center"/>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13</w:t>
            </w:r>
          </w:p>
        </w:tc>
        <w:tc>
          <w:tcPr>
            <w:tcW w:w="2409" w:type="dxa"/>
          </w:tcPr>
          <w:p w:rsidR="007E563A" w:rsidRDefault="003D75EF">
            <w:pPr>
              <w:pStyle w:val="ae"/>
              <w:tabs>
                <w:tab w:val="left" w:pos="2018"/>
                <w:tab w:val="left" w:pos="2193"/>
              </w:tabs>
              <w:rPr>
                <w:rFonts w:ascii="Times New Roman" w:hAnsi="Times New Roman"/>
                <w:color w:val="FF0000"/>
                <w:sz w:val="18"/>
                <w:szCs w:val="18"/>
              </w:rPr>
            </w:pPr>
            <w:r>
              <w:rPr>
                <w:rFonts w:ascii="Times New Roman" w:hAnsi="Times New Roman"/>
                <w:sz w:val="18"/>
                <w:szCs w:val="18"/>
              </w:rPr>
              <w:t>Общественное  питание.</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4.6</w:t>
            </w:r>
          </w:p>
        </w:tc>
        <w:tc>
          <w:tcPr>
            <w:tcW w:w="5386" w:type="dxa"/>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4286"/>
                <w:tab w:val="left" w:pos="4428"/>
              </w:tabs>
              <w:rPr>
                <w:sz w:val="18"/>
                <w:szCs w:val="18"/>
              </w:rPr>
            </w:pPr>
            <w:r>
              <w:rPr>
                <w:sz w:val="18"/>
                <w:szCs w:val="18"/>
              </w:rPr>
              <w:t>1.Размеры участков принимают  минимальный / максимальный:</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tabs>
                <w:tab w:val="left" w:pos="4286"/>
                <w:tab w:val="left" w:pos="4428"/>
              </w:tabs>
              <w:rPr>
                <w:rFonts w:eastAsiaTheme="minorEastAsia"/>
                <w:sz w:val="18"/>
                <w:szCs w:val="18"/>
              </w:rPr>
            </w:pPr>
            <w:r>
              <w:rPr>
                <w:rFonts w:eastAsiaTheme="minorEastAsia"/>
                <w:sz w:val="18"/>
                <w:szCs w:val="18"/>
              </w:rPr>
              <w:t>свыше 150 – 0,1/-</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67"/>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14</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tabs>
                <w:tab w:val="left" w:pos="2018"/>
                <w:tab w:val="left" w:pos="2193"/>
              </w:tabs>
              <w:spacing w:after="0" w:line="240" w:lineRule="auto"/>
              <w:jc w:val="both"/>
              <w:rPr>
                <w:rFonts w:ascii="Times New Roman" w:hAnsi="Times New Roman" w:cs="Times New Roman"/>
                <w:i/>
                <w:sz w:val="18"/>
                <w:szCs w:val="18"/>
              </w:rPr>
            </w:pP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4.7</w:t>
            </w: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4286"/>
                <w:tab w:val="left" w:pos="4428"/>
              </w:tabs>
              <w:rPr>
                <w:sz w:val="18"/>
                <w:szCs w:val="18"/>
              </w:rPr>
            </w:pPr>
            <w:r>
              <w:rPr>
                <w:sz w:val="18"/>
                <w:szCs w:val="18"/>
              </w:rPr>
              <w:t>1.1 Минимальные размеры   земельных  участков принимают:</w:t>
            </w:r>
          </w:p>
          <w:p w:rsidR="007E563A" w:rsidRDefault="003D75EF">
            <w:pPr>
              <w:pStyle w:val="Iauiue"/>
              <w:tabs>
                <w:tab w:val="left" w:pos="4286"/>
                <w:tab w:val="left" w:pos="4428"/>
              </w:tabs>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tabs>
                <w:tab w:val="left" w:pos="4286"/>
                <w:tab w:val="left" w:pos="4428"/>
              </w:tabs>
              <w:rPr>
                <w:sz w:val="18"/>
                <w:szCs w:val="18"/>
              </w:rPr>
            </w:pPr>
            <w:r>
              <w:rPr>
                <w:sz w:val="18"/>
                <w:szCs w:val="18"/>
              </w:rPr>
              <w:t>от 25 до100 -55;</w:t>
            </w:r>
          </w:p>
          <w:p w:rsidR="007E563A" w:rsidRDefault="003D75EF">
            <w:pPr>
              <w:pStyle w:val="Iauiue"/>
              <w:tabs>
                <w:tab w:val="left" w:pos="4286"/>
                <w:tab w:val="left" w:pos="4428"/>
              </w:tabs>
              <w:rPr>
                <w:sz w:val="18"/>
                <w:szCs w:val="18"/>
              </w:rPr>
            </w:pPr>
            <w:r>
              <w:rPr>
                <w:sz w:val="18"/>
                <w:szCs w:val="18"/>
              </w:rPr>
              <w:t>св. 100 до -500 – 30.</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51"/>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15</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pStyle w:val="ae"/>
              <w:tabs>
                <w:tab w:val="left" w:pos="2018"/>
                <w:tab w:val="left" w:pos="2193"/>
                <w:tab w:val="left" w:pos="4286"/>
                <w:tab w:val="left" w:pos="4428"/>
              </w:tabs>
              <w:rPr>
                <w:rFonts w:ascii="Times New Roman" w:hAnsi="Times New Roman"/>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4.8</w:t>
            </w:r>
          </w:p>
        </w:tc>
        <w:tc>
          <w:tcPr>
            <w:tcW w:w="5386" w:type="dxa"/>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rsidTr="009A040F">
        <w:trPr>
          <w:trHeight w:val="2390"/>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16</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Спорт</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5.1</w:t>
            </w:r>
          </w:p>
        </w:tc>
        <w:tc>
          <w:tcPr>
            <w:tcW w:w="5386" w:type="dxa"/>
            <w:vAlign w:val="center"/>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17.</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851"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color w:val="333333"/>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3.1</w:t>
            </w:r>
          </w:p>
        </w:tc>
        <w:tc>
          <w:tcPr>
            <w:tcW w:w="5386" w:type="dxa"/>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участка80%.</w:t>
            </w:r>
          </w:p>
        </w:tc>
      </w:tr>
      <w:tr w:rsidR="003D75EF">
        <w:tc>
          <w:tcPr>
            <w:tcW w:w="534" w:type="dxa"/>
          </w:tcPr>
          <w:p w:rsidR="003D75EF" w:rsidRDefault="003D75E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18</w:t>
            </w:r>
          </w:p>
        </w:tc>
        <w:tc>
          <w:tcPr>
            <w:tcW w:w="2409" w:type="dxa"/>
          </w:tcPr>
          <w:p w:rsidR="003D75EF" w:rsidRPr="009A040F" w:rsidRDefault="009A040F">
            <w:pPr>
              <w:tabs>
                <w:tab w:val="left" w:pos="2018"/>
                <w:tab w:val="left" w:pos="2193"/>
              </w:tabs>
              <w:spacing w:after="0" w:line="240" w:lineRule="auto"/>
              <w:jc w:val="both"/>
              <w:rPr>
                <w:rFonts w:ascii="Times New Roman" w:hAnsi="Times New Roman" w:cs="Times New Roman"/>
                <w:sz w:val="18"/>
                <w:szCs w:val="18"/>
              </w:rPr>
            </w:pPr>
            <w:r w:rsidRPr="009A040F">
              <w:rPr>
                <w:rFonts w:ascii="Times New Roman" w:hAnsi="Times New Roman" w:cs="Times New Roman"/>
                <w:sz w:val="18"/>
                <w:szCs w:val="18"/>
              </w:rPr>
              <w:t>Благоустройство территории</w:t>
            </w:r>
          </w:p>
        </w:tc>
        <w:tc>
          <w:tcPr>
            <w:tcW w:w="851" w:type="dxa"/>
          </w:tcPr>
          <w:p w:rsidR="003D75EF" w:rsidRDefault="009A040F">
            <w:pPr>
              <w:tabs>
                <w:tab w:val="left" w:pos="2018"/>
                <w:tab w:val="left" w:pos="219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О-1</w:t>
            </w:r>
          </w:p>
        </w:tc>
        <w:tc>
          <w:tcPr>
            <w:tcW w:w="4678" w:type="dxa"/>
          </w:tcPr>
          <w:p w:rsidR="003D75EF" w:rsidRPr="009A040F" w:rsidRDefault="009A040F">
            <w:pPr>
              <w:tabs>
                <w:tab w:val="left" w:pos="2018"/>
                <w:tab w:val="left" w:pos="2193"/>
                <w:tab w:val="left" w:pos="4286"/>
                <w:tab w:val="left" w:pos="4428"/>
              </w:tabs>
              <w:spacing w:after="0" w:line="240" w:lineRule="auto"/>
              <w:rPr>
                <w:rFonts w:ascii="Times New Roman" w:hAnsi="Times New Roman" w:cs="Times New Roman"/>
                <w:color w:val="333333"/>
                <w:sz w:val="18"/>
                <w:szCs w:val="18"/>
              </w:rPr>
            </w:pPr>
            <w:r w:rsidRPr="009A040F">
              <w:rPr>
                <w:rFonts w:ascii="Times New Roman" w:hAnsi="Times New Roman" w:cs="Times New Roman"/>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установив 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92" w:type="dxa"/>
          </w:tcPr>
          <w:p w:rsidR="003D75EF" w:rsidRPr="009A040F" w:rsidRDefault="009A040F">
            <w:pPr>
              <w:tabs>
                <w:tab w:val="left" w:pos="4286"/>
                <w:tab w:val="left" w:pos="4428"/>
              </w:tabs>
              <w:spacing w:after="0" w:line="240" w:lineRule="auto"/>
              <w:jc w:val="both"/>
              <w:rPr>
                <w:rFonts w:ascii="Times New Roman" w:hAnsi="Times New Roman" w:cs="Times New Roman"/>
                <w:sz w:val="18"/>
                <w:szCs w:val="18"/>
              </w:rPr>
            </w:pPr>
            <w:r w:rsidRPr="009A040F">
              <w:rPr>
                <w:rFonts w:ascii="Times New Roman" w:hAnsi="Times New Roman" w:cs="Times New Roman"/>
                <w:sz w:val="18"/>
                <w:szCs w:val="18"/>
              </w:rPr>
              <w:t>12.0.2</w:t>
            </w:r>
          </w:p>
        </w:tc>
        <w:tc>
          <w:tcPr>
            <w:tcW w:w="5386" w:type="dxa"/>
          </w:tcPr>
          <w:p w:rsidR="009A040F"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1.Предельный минимальный размер земельных участков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2.Предельный максимальный размер земельных участков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3.Минимальные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устанавливается;</w:t>
            </w:r>
          </w:p>
          <w:p w:rsidR="009A040F"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4.Предельное количество этажей или предельная высота зданий, строений, сооружений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 xml:space="preserve">.5. Максимальный процент застройки в границах земельного </w:t>
            </w:r>
            <w:r w:rsidRPr="00914948">
              <w:rPr>
                <w:rFonts w:ascii="Times New Roman" w:hAnsi="Times New Roman" w:cs="Times New Roman"/>
                <w:sz w:val="18"/>
                <w:szCs w:val="18"/>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6.Минимальные отступы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7. Коэффициент застройки квартала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8.Коэффициент плотности застройки квартала – не устанавливается;</w:t>
            </w:r>
          </w:p>
          <w:p w:rsidR="003D75EF" w:rsidRDefault="003D75EF">
            <w:pPr>
              <w:pStyle w:val="Iauiue"/>
              <w:tabs>
                <w:tab w:val="left" w:pos="4286"/>
                <w:tab w:val="left" w:pos="4428"/>
              </w:tabs>
              <w:rPr>
                <w:sz w:val="18"/>
                <w:szCs w:val="18"/>
              </w:rPr>
            </w:pPr>
          </w:p>
        </w:tc>
      </w:tr>
      <w:tr w:rsidR="00627379">
        <w:tc>
          <w:tcPr>
            <w:tcW w:w="534" w:type="dxa"/>
          </w:tcPr>
          <w:p w:rsidR="00627379" w:rsidRDefault="00627379">
            <w:pP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19</w:t>
            </w:r>
          </w:p>
        </w:tc>
        <w:tc>
          <w:tcPr>
            <w:tcW w:w="2409" w:type="dxa"/>
          </w:tcPr>
          <w:p w:rsidR="00627379" w:rsidRPr="009A040F" w:rsidRDefault="00627379">
            <w:pPr>
              <w:tabs>
                <w:tab w:val="left" w:pos="2018"/>
                <w:tab w:val="left" w:pos="2193"/>
              </w:tabs>
              <w:spacing w:after="0" w:line="240" w:lineRule="auto"/>
              <w:jc w:val="both"/>
              <w:rPr>
                <w:rFonts w:ascii="Times New Roman" w:hAnsi="Times New Roman" w:cs="Times New Roman"/>
                <w:sz w:val="18"/>
                <w:szCs w:val="18"/>
              </w:rPr>
            </w:pPr>
            <w:r w:rsidRPr="00207A24">
              <w:rPr>
                <w:rFonts w:ascii="Times New Roman" w:hAnsi="Times New Roman"/>
                <w:sz w:val="20"/>
                <w:szCs w:val="20"/>
              </w:rPr>
              <w:t>Обеспечение внутреннего  правопорядка</w:t>
            </w:r>
          </w:p>
        </w:tc>
        <w:tc>
          <w:tcPr>
            <w:tcW w:w="851" w:type="dxa"/>
          </w:tcPr>
          <w:p w:rsidR="00627379" w:rsidRDefault="00627379">
            <w:pPr>
              <w:tabs>
                <w:tab w:val="left" w:pos="2018"/>
                <w:tab w:val="left" w:pos="219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О-1</w:t>
            </w:r>
          </w:p>
        </w:tc>
        <w:tc>
          <w:tcPr>
            <w:tcW w:w="4678" w:type="dxa"/>
          </w:tcPr>
          <w:p w:rsidR="00627379" w:rsidRPr="00893D5C" w:rsidRDefault="00627379" w:rsidP="00627379">
            <w:pPr>
              <w:pStyle w:val="ae"/>
              <w:ind w:right="-31"/>
              <w:rPr>
                <w:rFonts w:ascii="Times New Roman" w:hAnsi="Times New Roman"/>
                <w:sz w:val="20"/>
                <w:szCs w:val="20"/>
              </w:rPr>
            </w:pPr>
            <w:r w:rsidRPr="00893D5C">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20"/>
                <w:szCs w:val="20"/>
              </w:rPr>
              <w:t xml:space="preserve"> </w:t>
            </w:r>
            <w:r w:rsidRPr="00893D5C">
              <w:rPr>
                <w:rFonts w:ascii="Times New Roman" w:hAnsi="Times New Roman"/>
                <w:sz w:val="20"/>
                <w:szCs w:val="20"/>
              </w:rPr>
              <w:t>Росгвардии и спасательных служб, в которых существует военизированная служба;</w:t>
            </w:r>
          </w:p>
          <w:p w:rsidR="00627379" w:rsidRPr="009A040F" w:rsidRDefault="00627379" w:rsidP="00627379">
            <w:pPr>
              <w:tabs>
                <w:tab w:val="left" w:pos="2018"/>
                <w:tab w:val="left" w:pos="2193"/>
                <w:tab w:val="left" w:pos="4286"/>
                <w:tab w:val="left" w:pos="4428"/>
              </w:tabs>
              <w:spacing w:after="0" w:line="240" w:lineRule="auto"/>
              <w:rPr>
                <w:rFonts w:ascii="Times New Roman" w:hAnsi="Times New Roman" w:cs="Times New Roman"/>
                <w:sz w:val="18"/>
                <w:szCs w:val="18"/>
              </w:rPr>
            </w:pPr>
            <w:r w:rsidRPr="00893D5C">
              <w:rPr>
                <w:rFonts w:ascii="Times New Roman" w:hAnsi="Times New Roman"/>
                <w:bCs/>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Pr>
          <w:p w:rsidR="00627379" w:rsidRPr="009A040F" w:rsidRDefault="00627379">
            <w:pPr>
              <w:tabs>
                <w:tab w:val="left" w:pos="4286"/>
                <w:tab w:val="left" w:pos="4428"/>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8.3</w:t>
            </w:r>
          </w:p>
        </w:tc>
        <w:tc>
          <w:tcPr>
            <w:tcW w:w="5386" w:type="dxa"/>
          </w:tcPr>
          <w:p w:rsidR="00627379" w:rsidRPr="00893D5C" w:rsidRDefault="00627379" w:rsidP="000C6432">
            <w:pPr>
              <w:pStyle w:val="ae"/>
              <w:tabs>
                <w:tab w:val="left" w:pos="4570"/>
              </w:tabs>
              <w:ind w:right="-31"/>
              <w:rPr>
                <w:rFonts w:ascii="Times New Roman" w:hAnsi="Times New Roman"/>
                <w:sz w:val="20"/>
                <w:szCs w:val="20"/>
              </w:rPr>
            </w:pPr>
            <w:r w:rsidRPr="00893D5C">
              <w:rPr>
                <w:rFonts w:ascii="Times New Roman" w:hAnsi="Times New Roman"/>
                <w:sz w:val="20"/>
                <w:szCs w:val="20"/>
              </w:rPr>
              <w:t xml:space="preserve">1. Предельные размеры земельных участков, предельные параметры разрешенного строительства. </w:t>
            </w:r>
          </w:p>
          <w:p w:rsidR="00627379" w:rsidRPr="00893D5C" w:rsidRDefault="00627379" w:rsidP="000C6432">
            <w:pPr>
              <w:pStyle w:val="Iauiue"/>
              <w:ind w:right="-31"/>
            </w:pPr>
            <w:r w:rsidRPr="00893D5C">
              <w:t>1.1 Размеры   земельных  участков принимают  минимальный / максимальный:</w:t>
            </w:r>
          </w:p>
          <w:p w:rsidR="00627379" w:rsidRPr="00893D5C" w:rsidRDefault="00627379" w:rsidP="000C6432">
            <w:pPr>
              <w:pStyle w:val="Iauiue"/>
              <w:ind w:right="-31"/>
            </w:pPr>
            <w:r w:rsidRPr="00893D5C">
              <w:t>-  0,3 / 0,5 га  на  один объект.</w:t>
            </w:r>
          </w:p>
          <w:p w:rsidR="00627379" w:rsidRPr="00893D5C" w:rsidRDefault="00627379" w:rsidP="000C6432">
            <w:pPr>
              <w:pStyle w:val="Iauiue"/>
              <w:ind w:right="-31"/>
            </w:pPr>
            <w:r w:rsidRPr="00893D5C">
              <w:t>2. Минимальный отступ от красной линии составляет:</w:t>
            </w:r>
          </w:p>
          <w:p w:rsidR="00627379" w:rsidRPr="00893D5C" w:rsidRDefault="00627379" w:rsidP="000C6432">
            <w:pPr>
              <w:pStyle w:val="ae"/>
              <w:ind w:right="-31"/>
              <w:rPr>
                <w:rFonts w:ascii="Times New Roman" w:hAnsi="Times New Roman"/>
                <w:sz w:val="20"/>
                <w:szCs w:val="20"/>
              </w:rPr>
            </w:pPr>
            <w:r w:rsidRPr="00893D5C">
              <w:rPr>
                <w:rFonts w:ascii="Times New Roman" w:hAnsi="Times New Roman"/>
                <w:sz w:val="20"/>
                <w:szCs w:val="20"/>
              </w:rPr>
              <w:t>- в существующей  застройке -  в  соответствии  со  сложившейся  линией  застройки  по каждой улице;</w:t>
            </w:r>
          </w:p>
          <w:p w:rsidR="00627379" w:rsidRPr="00893D5C" w:rsidRDefault="00627379" w:rsidP="000C6432">
            <w:pPr>
              <w:pStyle w:val="ae"/>
              <w:ind w:right="-31"/>
              <w:rPr>
                <w:rFonts w:ascii="Times New Roman" w:hAnsi="Times New Roman"/>
                <w:sz w:val="20"/>
                <w:szCs w:val="20"/>
              </w:rPr>
            </w:pPr>
            <w:r w:rsidRPr="00893D5C">
              <w:rPr>
                <w:rFonts w:ascii="Times New Roman" w:hAnsi="Times New Roman"/>
                <w:sz w:val="20"/>
                <w:szCs w:val="20"/>
              </w:rPr>
              <w:t xml:space="preserve">- в  новой  застройке -  не  менее 5м. </w:t>
            </w:r>
          </w:p>
          <w:p w:rsidR="00627379" w:rsidRPr="00893D5C" w:rsidRDefault="00627379" w:rsidP="000C6432">
            <w:pPr>
              <w:pStyle w:val="Iauiue"/>
              <w:ind w:right="-31"/>
            </w:pPr>
            <w:r w:rsidRPr="00893D5C">
              <w:t xml:space="preserve">3. Максимальное количество этажей – 2. </w:t>
            </w:r>
          </w:p>
          <w:p w:rsidR="00627379" w:rsidRPr="002367F5" w:rsidRDefault="00627379" w:rsidP="000C6432">
            <w:pPr>
              <w:pStyle w:val="ae"/>
              <w:ind w:right="-31"/>
              <w:rPr>
                <w:rFonts w:ascii="Times New Roman" w:hAnsi="Times New Roman"/>
              </w:rPr>
            </w:pPr>
            <w:r w:rsidRPr="00893D5C">
              <w:rPr>
                <w:rFonts w:ascii="Times New Roman" w:hAnsi="Times New Roman"/>
                <w:sz w:val="20"/>
                <w:szCs w:val="20"/>
              </w:rPr>
              <w:t>4. Максимальный коэффициент застройки земельного участка 50%.</w:t>
            </w:r>
          </w:p>
        </w:tc>
      </w:tr>
      <w:tr w:rsidR="00627379">
        <w:tc>
          <w:tcPr>
            <w:tcW w:w="14850" w:type="dxa"/>
            <w:gridSpan w:val="6"/>
          </w:tcPr>
          <w:p w:rsidR="00627379" w:rsidRDefault="00627379">
            <w:pPr>
              <w:pStyle w:val="ae"/>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 ЗОНЫ «О-1»</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1.</w:t>
            </w:r>
          </w:p>
        </w:tc>
        <w:tc>
          <w:tcPr>
            <w:tcW w:w="2409"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851"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4.9</w:t>
            </w:r>
          </w:p>
        </w:tc>
        <w:tc>
          <w:tcPr>
            <w:tcW w:w="5386" w:type="dxa"/>
          </w:tcPr>
          <w:p w:rsidR="00627379" w:rsidRDefault="00627379">
            <w:pPr>
              <w:pStyle w:val="ae"/>
              <w:ind w:right="175" w:firstLine="33"/>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627379" w:rsidRDefault="00627379">
            <w:pPr>
              <w:pStyle w:val="Iauiue"/>
              <w:ind w:right="175" w:firstLine="33"/>
              <w:rPr>
                <w:sz w:val="18"/>
                <w:szCs w:val="18"/>
              </w:rPr>
            </w:pPr>
            <w:r>
              <w:rPr>
                <w:sz w:val="18"/>
                <w:szCs w:val="18"/>
              </w:rPr>
              <w:t>2. Минимальный отступ от красной линии составляет:</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Iauiue"/>
              <w:ind w:right="175" w:firstLine="33"/>
              <w:rPr>
                <w:sz w:val="18"/>
                <w:szCs w:val="18"/>
              </w:rPr>
            </w:pPr>
            <w:r>
              <w:rPr>
                <w:sz w:val="18"/>
                <w:szCs w:val="18"/>
              </w:rPr>
              <w:t xml:space="preserve">3. Максимальное количество этажей – 2. </w:t>
            </w:r>
          </w:p>
          <w:p w:rsidR="00627379" w:rsidRDefault="00627379">
            <w:pPr>
              <w:pStyle w:val="ae"/>
              <w:ind w:right="175" w:firstLine="33"/>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2.</w:t>
            </w:r>
          </w:p>
        </w:tc>
        <w:tc>
          <w:tcPr>
            <w:tcW w:w="2409" w:type="dxa"/>
          </w:tcPr>
          <w:p w:rsidR="00627379" w:rsidRDefault="00627379">
            <w:pPr>
              <w:spacing w:after="0" w:line="240" w:lineRule="auto"/>
              <w:ind w:right="175" w:firstLine="33"/>
              <w:rPr>
                <w:rFonts w:ascii="Times New Roman" w:hAnsi="Times New Roman" w:cs="Times New Roman"/>
                <w:i/>
                <w:sz w:val="18"/>
                <w:szCs w:val="18"/>
              </w:rPr>
            </w:pPr>
            <w:r>
              <w:rPr>
                <w:rFonts w:ascii="Times New Roman" w:hAnsi="Times New Roman" w:cs="Times New Roman"/>
                <w:sz w:val="18"/>
                <w:szCs w:val="18"/>
              </w:rPr>
              <w:t>Земельные участки (территории)  общего  пользования</w:t>
            </w:r>
          </w:p>
        </w:tc>
        <w:tc>
          <w:tcPr>
            <w:tcW w:w="851"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627379" w:rsidRDefault="00627379">
            <w:pPr>
              <w:pStyle w:val="ae"/>
              <w:ind w:right="175" w:firstLine="33"/>
              <w:rPr>
                <w:rFonts w:ascii="Times New Roman" w:hAnsi="Times New Roman"/>
                <w:sz w:val="18"/>
                <w:szCs w:val="18"/>
              </w:rPr>
            </w:pPr>
            <w:r>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627379" w:rsidRDefault="00627379">
            <w:pPr>
              <w:pStyle w:val="ae"/>
              <w:ind w:right="175" w:firstLine="33"/>
              <w:jc w:val="center"/>
              <w:rPr>
                <w:rFonts w:ascii="Times New Roman" w:hAnsi="Times New Roman"/>
                <w:sz w:val="18"/>
                <w:szCs w:val="18"/>
              </w:rPr>
            </w:pPr>
            <w:r>
              <w:rPr>
                <w:rFonts w:ascii="Times New Roman" w:hAnsi="Times New Roman"/>
                <w:sz w:val="18"/>
                <w:szCs w:val="18"/>
              </w:rPr>
              <w:t>12.0</w:t>
            </w:r>
          </w:p>
        </w:tc>
        <w:tc>
          <w:tcPr>
            <w:tcW w:w="5386" w:type="dxa"/>
          </w:tcPr>
          <w:p w:rsidR="00627379" w:rsidRDefault="00627379">
            <w:pPr>
              <w:pStyle w:val="ae"/>
              <w:ind w:right="175" w:firstLine="33"/>
              <w:rPr>
                <w:rFonts w:ascii="Times New Roman" w:hAnsi="Times New Roman"/>
                <w:color w:val="FF0000"/>
              </w:rPr>
            </w:pPr>
            <w:r>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3.</w:t>
            </w:r>
          </w:p>
        </w:tc>
        <w:tc>
          <w:tcPr>
            <w:tcW w:w="2409" w:type="dxa"/>
          </w:tcPr>
          <w:p w:rsidR="00627379" w:rsidRDefault="00627379">
            <w:pPr>
              <w:pStyle w:val="ae"/>
              <w:ind w:right="175" w:firstLine="33"/>
              <w:rPr>
                <w:rFonts w:ascii="Times New Roman" w:hAnsi="Times New Roman"/>
                <w:sz w:val="18"/>
                <w:szCs w:val="18"/>
              </w:rPr>
            </w:pPr>
            <w:r>
              <w:rPr>
                <w:rFonts w:ascii="Times New Roman" w:hAnsi="Times New Roman"/>
                <w:sz w:val="18"/>
                <w:szCs w:val="18"/>
              </w:rPr>
              <w:t>Автомобильный транспорт</w:t>
            </w:r>
          </w:p>
        </w:tc>
        <w:tc>
          <w:tcPr>
            <w:tcW w:w="851"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627379" w:rsidRDefault="00627379">
            <w:pPr>
              <w:pStyle w:val="ae"/>
              <w:ind w:right="175" w:firstLine="33"/>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627379" w:rsidRDefault="00627379">
            <w:pPr>
              <w:pStyle w:val="ae"/>
              <w:ind w:right="175" w:firstLine="33"/>
              <w:jc w:val="center"/>
              <w:rPr>
                <w:rFonts w:ascii="Times New Roman" w:hAnsi="Times New Roman"/>
                <w:sz w:val="18"/>
                <w:szCs w:val="18"/>
              </w:rPr>
            </w:pPr>
            <w:r>
              <w:rPr>
                <w:rFonts w:ascii="Times New Roman" w:hAnsi="Times New Roman"/>
                <w:sz w:val="18"/>
                <w:szCs w:val="18"/>
              </w:rPr>
              <w:t>7.2</w:t>
            </w:r>
          </w:p>
        </w:tc>
        <w:tc>
          <w:tcPr>
            <w:tcW w:w="5386" w:type="dxa"/>
          </w:tcPr>
          <w:p w:rsidR="00627379" w:rsidRDefault="00627379">
            <w:pPr>
              <w:pStyle w:val="Iauiue"/>
              <w:ind w:right="175" w:firstLine="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175" w:firstLine="33"/>
              <w:rPr>
                <w:sz w:val="18"/>
                <w:szCs w:val="18"/>
              </w:rPr>
            </w:pPr>
            <w:r>
              <w:rPr>
                <w:sz w:val="18"/>
                <w:szCs w:val="18"/>
              </w:rPr>
              <w:t>2. Минимальный отступ от красной линии составляет:</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xml:space="preserve">- в существующей я застройке -  в  соответствии  со  </w:t>
            </w:r>
            <w:r>
              <w:rPr>
                <w:rFonts w:ascii="Times New Roman" w:hAnsi="Times New Roman"/>
                <w:sz w:val="18"/>
                <w:szCs w:val="18"/>
              </w:rPr>
              <w:lastRenderedPageBreak/>
              <w:t>сложившейся  линией  застройки  по каждой улице;</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Iauiue"/>
              <w:ind w:right="175" w:firstLine="33"/>
              <w:rPr>
                <w:sz w:val="18"/>
                <w:szCs w:val="18"/>
              </w:rPr>
            </w:pPr>
            <w:r>
              <w:rPr>
                <w:sz w:val="18"/>
                <w:szCs w:val="18"/>
              </w:rPr>
              <w:t xml:space="preserve">3. Максимальное количество этажей – 2. </w:t>
            </w:r>
          </w:p>
          <w:p w:rsidR="00627379" w:rsidRDefault="00627379">
            <w:pPr>
              <w:pStyle w:val="ae"/>
              <w:ind w:right="175" w:firstLine="33"/>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627379">
        <w:tc>
          <w:tcPr>
            <w:tcW w:w="14850" w:type="dxa"/>
            <w:gridSpan w:val="6"/>
          </w:tcPr>
          <w:p w:rsidR="00627379" w:rsidRDefault="00627379">
            <w:pPr>
              <w:pStyle w:val="ae"/>
              <w:jc w:val="center"/>
              <w:rPr>
                <w:rFonts w:ascii="Times New Roman" w:hAnsi="Times New Roman"/>
                <w:sz w:val="18"/>
                <w:szCs w:val="18"/>
              </w:rPr>
            </w:pPr>
            <w:r>
              <w:rPr>
                <w:rFonts w:ascii="Times New Roman" w:hAnsi="Times New Roman"/>
                <w:b/>
                <w:sz w:val="20"/>
                <w:szCs w:val="20"/>
              </w:rPr>
              <w:lastRenderedPageBreak/>
              <w:t>УСЛОВНО  РАЗРЕШЕННЫЕ   ВИДЫ  ИСПОЛЬЗОВАНИЯ ЗОНЫ «О-1»</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1.</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Блокированная  жилая  застройка</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sz w:val="18"/>
                <w:szCs w:val="18"/>
              </w:rPr>
            </w:pPr>
            <w:r>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7379" w:rsidRDefault="00627379">
            <w:pPr>
              <w:pStyle w:val="ae"/>
              <w:ind w:right="-31"/>
              <w:rPr>
                <w:rFonts w:ascii="Times New Roman" w:hAnsi="Times New Roman"/>
                <w:sz w:val="18"/>
                <w:szCs w:val="18"/>
              </w:rPr>
            </w:pPr>
            <w:r>
              <w:rPr>
                <w:rFonts w:ascii="Times New Roman" w:hAnsi="Times New Roman"/>
                <w:sz w:val="18"/>
                <w:szCs w:val="18"/>
              </w:rPr>
              <w:t>разведение декоративных и плодовых деревьев, овощных и ягодных культур;</w:t>
            </w:r>
          </w:p>
          <w:p w:rsidR="00627379" w:rsidRDefault="00627379">
            <w:pPr>
              <w:pStyle w:val="ae"/>
              <w:ind w:right="-31"/>
              <w:rPr>
                <w:rFonts w:ascii="Times New Roman" w:hAnsi="Times New Roman"/>
                <w:sz w:val="18"/>
                <w:szCs w:val="18"/>
              </w:rPr>
            </w:pPr>
            <w:r>
              <w:rPr>
                <w:rFonts w:ascii="Times New Roman" w:hAnsi="Times New Roman"/>
                <w:sz w:val="18"/>
                <w:szCs w:val="18"/>
              </w:rPr>
              <w:t>размещение индивидуальных гаражей и иных вспомогательных сооружений;</w:t>
            </w:r>
          </w:p>
          <w:p w:rsidR="00627379" w:rsidRDefault="00627379">
            <w:pPr>
              <w:pStyle w:val="ae"/>
              <w:ind w:right="33"/>
              <w:rPr>
                <w:rFonts w:ascii="Times New Roman" w:hAnsi="Times New Roman"/>
                <w:sz w:val="18"/>
                <w:szCs w:val="18"/>
              </w:rPr>
            </w:pPr>
            <w:r>
              <w:rPr>
                <w:rFonts w:ascii="Times New Roman" w:hAnsi="Times New Roman"/>
                <w:sz w:val="18"/>
                <w:szCs w:val="18"/>
              </w:rPr>
              <w:t>обустройство спортивных и детских площадок, площадок для отдыха</w:t>
            </w:r>
          </w:p>
        </w:tc>
        <w:tc>
          <w:tcPr>
            <w:tcW w:w="992" w:type="dxa"/>
          </w:tcPr>
          <w:p w:rsidR="00627379" w:rsidRDefault="00627379">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2.3</w:t>
            </w:r>
          </w:p>
        </w:tc>
        <w:tc>
          <w:tcPr>
            <w:tcW w:w="5386" w:type="dxa"/>
            <w:vMerge w:val="restart"/>
          </w:tcPr>
          <w:p w:rsidR="00627379" w:rsidRDefault="00627379">
            <w:pPr>
              <w:pStyle w:val="ae"/>
              <w:ind w:right="33"/>
              <w:rPr>
                <w:rFonts w:ascii="Times New Roman" w:hAnsi="Times New Roman"/>
                <w:sz w:val="18"/>
                <w:szCs w:val="18"/>
              </w:rPr>
            </w:pPr>
            <w:r>
              <w:rPr>
                <w:rFonts w:ascii="Times New Roman" w:hAnsi="Times New Roman"/>
                <w:sz w:val="18"/>
                <w:szCs w:val="18"/>
              </w:rPr>
              <w:t>1. Предельные(минимальные  и (или) максимальные) размеры  земельных участков</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1.1 Минимальные  - максимальные  размеры земельных участков: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627379" w:rsidRDefault="00627379">
            <w:pPr>
              <w:pStyle w:val="ae"/>
              <w:ind w:right="33"/>
              <w:rPr>
                <w:rFonts w:ascii="Times New Roman" w:hAnsi="Times New Roman"/>
                <w:sz w:val="18"/>
                <w:szCs w:val="18"/>
              </w:rPr>
            </w:pPr>
            <w:r>
              <w:rPr>
                <w:rFonts w:ascii="Times New Roman" w:hAnsi="Times New Roman"/>
                <w:sz w:val="18"/>
                <w:szCs w:val="18"/>
              </w:rPr>
              <w:t>-  для  блокированного  жилищного  строительства  (на  1 квартиру) – 0,1га - 0,2га;</w:t>
            </w:r>
          </w:p>
          <w:p w:rsidR="00627379" w:rsidRDefault="00627379">
            <w:pPr>
              <w:pStyle w:val="ae"/>
              <w:ind w:right="33"/>
              <w:rPr>
                <w:rFonts w:ascii="Times New Roman" w:hAnsi="Times New Roman"/>
                <w:sz w:val="18"/>
                <w:szCs w:val="18"/>
              </w:rPr>
            </w:pPr>
            <w:r>
              <w:rPr>
                <w:rFonts w:ascii="Times New Roman" w:hAnsi="Times New Roman"/>
                <w:sz w:val="18"/>
                <w:szCs w:val="18"/>
              </w:rPr>
              <w:t>-  для  ведения  личного  подсобного  хозяйства,  предоставляемых  в</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627379" w:rsidRDefault="00627379">
            <w:pPr>
              <w:pStyle w:val="ae"/>
              <w:ind w:right="33"/>
              <w:rPr>
                <w:rFonts w:ascii="Times New Roman" w:hAnsi="Times New Roman"/>
                <w:sz w:val="18"/>
                <w:szCs w:val="18"/>
              </w:rPr>
            </w:pPr>
            <w:r>
              <w:rPr>
                <w:rFonts w:ascii="Times New Roman" w:hAnsi="Times New Roman"/>
                <w:sz w:val="18"/>
                <w:szCs w:val="18"/>
              </w:rPr>
              <w:t>2.  Минимальные  отступы  зданий,  строений  и  сооружений  от  границ  земельных участков:</w:t>
            </w:r>
          </w:p>
          <w:p w:rsidR="00627379" w:rsidRDefault="00627379">
            <w:pPr>
              <w:pStyle w:val="ae"/>
              <w:ind w:right="33"/>
              <w:rPr>
                <w:rFonts w:ascii="Times New Roman" w:hAnsi="Times New Roman"/>
                <w:sz w:val="18"/>
                <w:szCs w:val="18"/>
              </w:rPr>
            </w:pPr>
            <w:r>
              <w:rPr>
                <w:rFonts w:ascii="Times New Roman" w:hAnsi="Times New Roman"/>
                <w:sz w:val="18"/>
                <w:szCs w:val="18"/>
              </w:rPr>
              <w:t>2.1  В  границах  населённых  пунктов  жилой  дом  должен  отстоять  от  красной линии улиц не менее чем:</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2.2 От красной линии проездов – не менее  чем  на 3  м  </w:t>
            </w:r>
          </w:p>
          <w:p w:rsidR="00627379" w:rsidRDefault="00627379">
            <w:pPr>
              <w:pStyle w:val="ae"/>
              <w:ind w:right="33"/>
              <w:rPr>
                <w:rFonts w:ascii="Times New Roman" w:hAnsi="Times New Roman"/>
                <w:sz w:val="18"/>
                <w:szCs w:val="18"/>
              </w:rPr>
            </w:pPr>
            <w:r>
              <w:rPr>
                <w:rFonts w:ascii="Times New Roman" w:hAnsi="Times New Roman"/>
                <w:sz w:val="18"/>
                <w:szCs w:val="18"/>
              </w:rPr>
              <w:t>2.3 Расстояние  от  хозяйственных  построек</w:t>
            </w:r>
            <w:r>
              <w:rPr>
                <w:rFonts w:ascii="Times New Roman" w:hAnsi="Times New Roman"/>
              </w:rPr>
              <w:t xml:space="preserve"> (</w:t>
            </w:r>
            <w:r>
              <w:rPr>
                <w:rFonts w:ascii="Times New Roman" w:hAnsi="Times New Roman"/>
                <w:sz w:val="18"/>
                <w:szCs w:val="18"/>
              </w:rPr>
              <w:t>гараж, летняя кухня, теплица, баня).  до  красных  линий  улиц  и проездов должно быть:</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в  новой  застройке: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не  менее 5м для  улиц; </w:t>
            </w:r>
          </w:p>
          <w:p w:rsidR="00627379" w:rsidRDefault="00627379">
            <w:pPr>
              <w:pStyle w:val="ae"/>
              <w:ind w:right="33"/>
              <w:rPr>
                <w:rFonts w:ascii="Times New Roman" w:hAnsi="Times New Roman"/>
                <w:sz w:val="18"/>
                <w:szCs w:val="18"/>
              </w:rPr>
            </w:pPr>
            <w:r>
              <w:rPr>
                <w:rFonts w:ascii="Times New Roman" w:hAnsi="Times New Roman"/>
                <w:sz w:val="18"/>
                <w:szCs w:val="18"/>
              </w:rPr>
              <w:t>-  не менее  3 м  до проездов</w:t>
            </w:r>
          </w:p>
          <w:p w:rsidR="00627379" w:rsidRDefault="00627379">
            <w:pPr>
              <w:pStyle w:val="ae"/>
              <w:ind w:right="33"/>
              <w:rPr>
                <w:rFonts w:ascii="Times New Roman" w:hAnsi="Times New Roman"/>
                <w:sz w:val="18"/>
                <w:szCs w:val="18"/>
              </w:rPr>
            </w:pPr>
            <w:r>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627379" w:rsidRDefault="00627379">
            <w:pPr>
              <w:pStyle w:val="ae"/>
              <w:ind w:right="33"/>
              <w:rPr>
                <w:rFonts w:ascii="Times New Roman" w:hAnsi="Times New Roman"/>
                <w:sz w:val="18"/>
                <w:szCs w:val="18"/>
              </w:rPr>
            </w:pPr>
            <w:r>
              <w:rPr>
                <w:rFonts w:ascii="Times New Roman" w:hAnsi="Times New Roman"/>
                <w:sz w:val="18"/>
                <w:szCs w:val="18"/>
              </w:rPr>
              <w:t>-  не ближе створа тыльного (дворового) фасада жилого дома;</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2.5 расстояние  до  границы  соседнего  земельного  участка  должно  быть  не менее: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жилого дома– 3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постройки для содержания скота и птицы– 4 м; </w:t>
            </w:r>
          </w:p>
          <w:p w:rsidR="00627379" w:rsidRDefault="00627379">
            <w:pPr>
              <w:pStyle w:val="ae"/>
              <w:ind w:right="33"/>
              <w:rPr>
                <w:rFonts w:ascii="Times New Roman" w:hAnsi="Times New Roman"/>
                <w:sz w:val="18"/>
                <w:szCs w:val="18"/>
              </w:rPr>
            </w:pPr>
            <w:r>
              <w:rPr>
                <w:rFonts w:ascii="Times New Roman" w:hAnsi="Times New Roman"/>
                <w:sz w:val="18"/>
                <w:szCs w:val="18"/>
              </w:rPr>
              <w:lastRenderedPageBreak/>
              <w:t xml:space="preserve">- от бань, автостоянок и прочих построек– 1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стволов деревьев: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высокорослых– 4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среднерослых– 2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кустарника– 1 м. </w:t>
            </w:r>
          </w:p>
          <w:p w:rsidR="00627379" w:rsidRDefault="00627379">
            <w:pPr>
              <w:pStyle w:val="ae"/>
              <w:ind w:right="33"/>
              <w:rPr>
                <w:rFonts w:ascii="Times New Roman" w:hAnsi="Times New Roman"/>
                <w:sz w:val="18"/>
                <w:szCs w:val="18"/>
              </w:rPr>
            </w:pPr>
            <w:r>
              <w:rPr>
                <w:rFonts w:ascii="Times New Roman" w:hAnsi="Times New Roman"/>
                <w:sz w:val="18"/>
                <w:szCs w:val="18"/>
              </w:rPr>
              <w:t>2.6  Допускается  блокировка  жилых  домов,  а  также  хозяйственных</w:t>
            </w:r>
          </w:p>
          <w:p w:rsidR="00627379" w:rsidRDefault="00627379">
            <w:pPr>
              <w:pStyle w:val="ae"/>
              <w:ind w:right="33"/>
              <w:rPr>
                <w:rFonts w:ascii="Times New Roman" w:hAnsi="Times New Roman"/>
                <w:sz w:val="18"/>
                <w:szCs w:val="18"/>
              </w:rPr>
            </w:pPr>
            <w:r>
              <w:rPr>
                <w:rFonts w:ascii="Times New Roman" w:hAnsi="Times New Roman"/>
                <w:sz w:val="18"/>
                <w:szCs w:val="18"/>
              </w:rPr>
              <w:t>построек  на  смежных  земельных  участках  по  взаимному  согласию</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домовладельцев  при  новом  строительстве  с  учётом  противопожарных требований. </w:t>
            </w:r>
          </w:p>
          <w:p w:rsidR="00627379" w:rsidRDefault="00627379">
            <w:pPr>
              <w:pStyle w:val="ae"/>
              <w:ind w:right="33"/>
              <w:rPr>
                <w:rFonts w:ascii="Times New Roman" w:hAnsi="Times New Roman"/>
                <w:sz w:val="18"/>
                <w:szCs w:val="18"/>
              </w:rPr>
            </w:pPr>
            <w:r>
              <w:rPr>
                <w:rFonts w:ascii="Times New Roman" w:hAnsi="Times New Roman"/>
                <w:sz w:val="18"/>
                <w:szCs w:val="18"/>
              </w:rPr>
              <w:t>2.7  Пасеки(ульи)  на  территории  населенных  пунктов  должны</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Территория пасеки(ульев) должна иметь сплошное ограждение высотой не менее  2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при размещении ульев на высоте не менее 2 м; </w:t>
            </w:r>
          </w:p>
          <w:p w:rsidR="00627379" w:rsidRDefault="00627379">
            <w:pPr>
              <w:pStyle w:val="ae"/>
              <w:ind w:right="33"/>
              <w:rPr>
                <w:rFonts w:ascii="Times New Roman" w:hAnsi="Times New Roman"/>
                <w:sz w:val="18"/>
                <w:szCs w:val="18"/>
              </w:rPr>
            </w:pPr>
            <w:r>
              <w:rPr>
                <w:rFonts w:ascii="Times New Roman" w:hAnsi="Times New Roman"/>
                <w:sz w:val="18"/>
                <w:szCs w:val="18"/>
              </w:rPr>
              <w:t>-  с  отделением  их  зданием,  строением,  сооружением,  густым</w:t>
            </w:r>
          </w:p>
          <w:p w:rsidR="00627379" w:rsidRDefault="00627379">
            <w:pPr>
              <w:pStyle w:val="ae"/>
              <w:ind w:right="33"/>
              <w:rPr>
                <w:rFonts w:ascii="Times New Roman" w:hAnsi="Times New Roman"/>
                <w:sz w:val="18"/>
                <w:szCs w:val="18"/>
              </w:rPr>
            </w:pPr>
            <w:r>
              <w:rPr>
                <w:rFonts w:ascii="Times New Roman" w:hAnsi="Times New Roman"/>
                <w:sz w:val="18"/>
                <w:szCs w:val="18"/>
              </w:rPr>
              <w:t>кустарником высотой не менее 2 м.</w:t>
            </w:r>
          </w:p>
          <w:p w:rsidR="00627379" w:rsidRDefault="00627379">
            <w:pPr>
              <w:pStyle w:val="Iauiue"/>
              <w:ind w:right="33"/>
              <w:rPr>
                <w:sz w:val="18"/>
                <w:szCs w:val="18"/>
              </w:rPr>
            </w:pPr>
            <w:r>
              <w:rPr>
                <w:sz w:val="18"/>
                <w:szCs w:val="18"/>
              </w:rPr>
              <w:t xml:space="preserve">3.  Предельное  количество  этажей  или  предельная  высота  зданий, строений, сооружений: </w:t>
            </w:r>
          </w:p>
          <w:p w:rsidR="00627379" w:rsidRDefault="00627379">
            <w:pPr>
              <w:pStyle w:val="Iauiue"/>
              <w:ind w:right="33"/>
              <w:rPr>
                <w:sz w:val="18"/>
                <w:szCs w:val="18"/>
              </w:rPr>
            </w:pPr>
            <w:r>
              <w:rPr>
                <w:sz w:val="18"/>
                <w:szCs w:val="18"/>
              </w:rPr>
              <w:t xml:space="preserve">3.1 максимальное  количество  этажей  индивидуальных  одноквартирных  и двухквартирных жилых домов– 3 этажа. </w:t>
            </w:r>
          </w:p>
          <w:p w:rsidR="00627379" w:rsidRDefault="00627379">
            <w:pPr>
              <w:pStyle w:val="Iauiue"/>
              <w:ind w:right="33"/>
              <w:rPr>
                <w:sz w:val="18"/>
                <w:szCs w:val="18"/>
              </w:rPr>
            </w:pPr>
            <w:r>
              <w:rPr>
                <w:sz w:val="18"/>
                <w:szCs w:val="18"/>
              </w:rPr>
              <w:t xml:space="preserve">4. Максимальный процент застройки в границах земельного участка: </w:t>
            </w:r>
          </w:p>
          <w:p w:rsidR="00627379" w:rsidRDefault="00627379">
            <w:pPr>
              <w:pStyle w:val="Iauiue"/>
              <w:ind w:right="33"/>
              <w:rPr>
                <w:sz w:val="18"/>
                <w:szCs w:val="18"/>
              </w:rPr>
            </w:pPr>
            <w:r>
              <w:rPr>
                <w:sz w:val="18"/>
                <w:szCs w:val="18"/>
              </w:rPr>
              <w:t>4.1  Максимальный  процент  застройки  земельного  приусадебного</w:t>
            </w:r>
          </w:p>
          <w:p w:rsidR="00627379" w:rsidRDefault="00627379">
            <w:pPr>
              <w:pStyle w:val="Iauiue"/>
              <w:ind w:right="33"/>
              <w:rPr>
                <w:sz w:val="18"/>
                <w:szCs w:val="18"/>
              </w:rPr>
            </w:pPr>
            <w:r>
              <w:rPr>
                <w:sz w:val="18"/>
                <w:szCs w:val="18"/>
              </w:rPr>
              <w:t xml:space="preserve">(приквартирного) участка – 30%. </w:t>
            </w:r>
          </w:p>
          <w:p w:rsidR="00627379" w:rsidRDefault="00627379">
            <w:pPr>
              <w:pStyle w:val="ae"/>
              <w:ind w:right="33"/>
              <w:rPr>
                <w:rFonts w:ascii="Times New Roman" w:hAnsi="Times New Roman"/>
                <w:sz w:val="18"/>
                <w:szCs w:val="18"/>
              </w:rPr>
            </w:pPr>
            <w:r>
              <w:rPr>
                <w:rFonts w:ascii="Times New Roman" w:hAnsi="Times New Roman"/>
                <w:sz w:val="18"/>
                <w:szCs w:val="18"/>
              </w:rPr>
              <w:t>6. Минимальное расстояние:</w:t>
            </w:r>
          </w:p>
          <w:p w:rsidR="00627379" w:rsidRDefault="00627379">
            <w:pPr>
              <w:pStyle w:val="ae"/>
              <w:ind w:right="33"/>
              <w:rPr>
                <w:rFonts w:ascii="Times New Roman" w:hAnsi="Times New Roman"/>
                <w:sz w:val="18"/>
                <w:szCs w:val="18"/>
              </w:rPr>
            </w:pPr>
            <w:r>
              <w:rPr>
                <w:rFonts w:ascii="Times New Roman" w:hAnsi="Times New Roman"/>
                <w:sz w:val="18"/>
                <w:szCs w:val="18"/>
              </w:rPr>
              <w:t>- от окон жилых помещений:</w:t>
            </w:r>
          </w:p>
          <w:p w:rsidR="00627379" w:rsidRDefault="00627379">
            <w:pPr>
              <w:pStyle w:val="ae"/>
              <w:ind w:right="33"/>
              <w:rPr>
                <w:rFonts w:ascii="Times New Roman" w:hAnsi="Times New Roman"/>
                <w:sz w:val="18"/>
                <w:szCs w:val="18"/>
              </w:rPr>
            </w:pPr>
            <w:r>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627379" w:rsidRDefault="00627379">
            <w:pPr>
              <w:pStyle w:val="ae"/>
              <w:ind w:right="33"/>
              <w:rPr>
                <w:rFonts w:ascii="Times New Roman" w:hAnsi="Times New Roman"/>
                <w:sz w:val="18"/>
                <w:szCs w:val="18"/>
              </w:rPr>
            </w:pPr>
            <w:r>
              <w:rPr>
                <w:rFonts w:ascii="Times New Roman" w:hAnsi="Times New Roman"/>
                <w:sz w:val="18"/>
                <w:szCs w:val="18"/>
              </w:rPr>
              <w:t>- от колодца до уборной и компостного устройства – 8 м;</w:t>
            </w:r>
          </w:p>
          <w:p w:rsidR="00627379" w:rsidRDefault="00627379">
            <w:pPr>
              <w:pStyle w:val="Iauiue"/>
              <w:ind w:right="33"/>
              <w:rPr>
                <w:sz w:val="18"/>
                <w:szCs w:val="18"/>
              </w:rPr>
            </w:pPr>
            <w:r>
              <w:rPr>
                <w:sz w:val="18"/>
                <w:szCs w:val="18"/>
              </w:rPr>
              <w:t>- от погреба до компостного устройства – 12 м.</w:t>
            </w:r>
          </w:p>
          <w:p w:rsidR="00627379" w:rsidRDefault="00627379">
            <w:pPr>
              <w:pStyle w:val="ae"/>
              <w:ind w:right="33"/>
              <w:rPr>
                <w:rFonts w:ascii="Times New Roman" w:hAnsi="Times New Roman"/>
                <w:sz w:val="18"/>
                <w:szCs w:val="18"/>
              </w:rPr>
            </w:pPr>
            <w:r>
              <w:rPr>
                <w:rFonts w:ascii="Times New Roman" w:hAnsi="Times New Roman"/>
                <w:sz w:val="18"/>
                <w:szCs w:val="18"/>
              </w:rPr>
              <w:t>7.  Максимальная  высота  ограждения  земельного  участка не  более 2,0 м.</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2.</w:t>
            </w:r>
          </w:p>
        </w:tc>
        <w:tc>
          <w:tcPr>
            <w:tcW w:w="2409" w:type="dxa"/>
          </w:tcPr>
          <w:p w:rsidR="00627379" w:rsidRDefault="00627379">
            <w:pPr>
              <w:pStyle w:val="ae"/>
              <w:ind w:right="33"/>
              <w:rPr>
                <w:rFonts w:ascii="Times New Roman" w:hAnsi="Times New Roman"/>
              </w:rPr>
            </w:pPr>
            <w:r>
              <w:rPr>
                <w:rFonts w:ascii="Times New Roman" w:hAnsi="Times New Roman"/>
                <w:bCs/>
                <w:sz w:val="18"/>
                <w:szCs w:val="18"/>
              </w:rPr>
              <w:t>Для ведения личного подсобного хозяйства</w:t>
            </w:r>
          </w:p>
          <w:p w:rsidR="00627379" w:rsidRDefault="00627379">
            <w:pPr>
              <w:pStyle w:val="ae"/>
              <w:ind w:right="33"/>
              <w:rPr>
                <w:rFonts w:ascii="Times New Roman" w:hAnsi="Times New Roman"/>
                <w:sz w:val="18"/>
                <w:szCs w:val="18"/>
              </w:rPr>
            </w:pP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bCs/>
                <w:sz w:val="18"/>
                <w:szCs w:val="18"/>
              </w:rPr>
            </w:pPr>
            <w:r>
              <w:rPr>
                <w:rFonts w:ascii="Times New Roman" w:hAnsi="Times New Roman"/>
                <w:bCs/>
                <w:sz w:val="18"/>
                <w:szCs w:val="18"/>
              </w:rPr>
              <w:t>Размещение жилого дома, указанного в описании вида разрешенного использования с кодом 2.1;</w:t>
            </w:r>
          </w:p>
          <w:p w:rsidR="00627379" w:rsidRDefault="00627379">
            <w:pPr>
              <w:pStyle w:val="ae"/>
              <w:ind w:right="-31"/>
              <w:rPr>
                <w:rFonts w:ascii="Times New Roman" w:hAnsi="Times New Roman"/>
                <w:bCs/>
                <w:sz w:val="18"/>
                <w:szCs w:val="18"/>
              </w:rPr>
            </w:pPr>
            <w:r>
              <w:rPr>
                <w:rFonts w:ascii="Times New Roman" w:hAnsi="Times New Roman"/>
                <w:bCs/>
                <w:sz w:val="18"/>
                <w:szCs w:val="18"/>
              </w:rPr>
              <w:t>производство сельскохозяйственной продукции;</w:t>
            </w:r>
          </w:p>
          <w:p w:rsidR="00627379" w:rsidRDefault="00627379">
            <w:pPr>
              <w:pStyle w:val="ae"/>
              <w:ind w:right="-31"/>
              <w:rPr>
                <w:rFonts w:ascii="Times New Roman" w:hAnsi="Times New Roman"/>
                <w:bCs/>
                <w:sz w:val="18"/>
                <w:szCs w:val="18"/>
              </w:rPr>
            </w:pPr>
            <w:r>
              <w:rPr>
                <w:rFonts w:ascii="Times New Roman" w:hAnsi="Times New Roman"/>
                <w:bCs/>
                <w:sz w:val="18"/>
                <w:szCs w:val="18"/>
              </w:rPr>
              <w:t>размещение гаража и иных вспомогательных сооружений;</w:t>
            </w:r>
          </w:p>
          <w:p w:rsidR="00627379" w:rsidRDefault="00627379">
            <w:pPr>
              <w:pStyle w:val="ae"/>
              <w:ind w:right="33"/>
              <w:rPr>
                <w:rFonts w:ascii="Times New Roman" w:hAnsi="Times New Roman"/>
                <w:sz w:val="18"/>
                <w:szCs w:val="18"/>
              </w:rPr>
            </w:pPr>
            <w:r>
              <w:rPr>
                <w:rFonts w:ascii="Times New Roman" w:hAnsi="Times New Roman"/>
                <w:bCs/>
                <w:sz w:val="18"/>
                <w:szCs w:val="18"/>
              </w:rPr>
              <w:t>содержание сельскохозяйственных животных</w:t>
            </w:r>
          </w:p>
        </w:tc>
        <w:tc>
          <w:tcPr>
            <w:tcW w:w="992" w:type="dxa"/>
          </w:tcPr>
          <w:p w:rsidR="00627379" w:rsidRDefault="00627379">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2.2</w:t>
            </w:r>
          </w:p>
        </w:tc>
        <w:tc>
          <w:tcPr>
            <w:tcW w:w="5386" w:type="dxa"/>
            <w:vMerge/>
          </w:tcPr>
          <w:p w:rsidR="00627379" w:rsidRDefault="00627379">
            <w:pPr>
              <w:pStyle w:val="ae"/>
              <w:ind w:right="33"/>
              <w:rPr>
                <w:rFonts w:ascii="Times New Roman" w:hAnsi="Times New Roman"/>
                <w:sz w:val="18"/>
                <w:szCs w:val="18"/>
              </w:rPr>
            </w:pP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3.</w:t>
            </w:r>
          </w:p>
        </w:tc>
        <w:tc>
          <w:tcPr>
            <w:tcW w:w="2409"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sz w:val="18"/>
                <w:szCs w:val="18"/>
              </w:rPr>
            </w:pPr>
            <w:r>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27379" w:rsidRDefault="00627379">
            <w:pPr>
              <w:pStyle w:val="ae"/>
              <w:ind w:right="-31"/>
              <w:rPr>
                <w:rFonts w:ascii="Times New Roman" w:hAnsi="Times New Roman"/>
                <w:sz w:val="18"/>
                <w:szCs w:val="18"/>
              </w:rPr>
            </w:pPr>
            <w:r>
              <w:rPr>
                <w:rFonts w:ascii="Times New Roman" w:hAnsi="Times New Roman"/>
                <w:sz w:val="18"/>
                <w:szCs w:val="18"/>
              </w:rPr>
              <w:t>выращивание сельскохозяйственных культур;</w:t>
            </w:r>
          </w:p>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размещение индивидуальных гаражей и хозяйственных построек</w:t>
            </w:r>
          </w:p>
        </w:tc>
        <w:tc>
          <w:tcPr>
            <w:tcW w:w="992" w:type="dxa"/>
          </w:tcPr>
          <w:p w:rsidR="00627379" w:rsidRDefault="00627379">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2.1</w:t>
            </w:r>
          </w:p>
        </w:tc>
        <w:tc>
          <w:tcPr>
            <w:tcW w:w="5386" w:type="dxa"/>
            <w:vMerge/>
            <w:vAlign w:val="center"/>
          </w:tcPr>
          <w:p w:rsidR="00627379" w:rsidRDefault="00627379">
            <w:pPr>
              <w:pStyle w:val="ae"/>
              <w:ind w:right="33"/>
              <w:rPr>
                <w:rFonts w:ascii="Times New Roman" w:hAnsi="Times New Roman"/>
                <w:sz w:val="18"/>
                <w:szCs w:val="18"/>
              </w:rPr>
            </w:pP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Pr>
                <w:rFonts w:ascii="Times New Roman" w:hAnsi="Times New Roman" w:cs="Times New Roman"/>
                <w:sz w:val="18"/>
                <w:szCs w:val="18"/>
              </w:rPr>
              <w:lastRenderedPageBreak/>
              <w:t>разрешенного использования с кодами 3.1.1-3.1.2</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lastRenderedPageBreak/>
              <w:t>3.1</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33"/>
              <w:rPr>
                <w:sz w:val="18"/>
                <w:szCs w:val="18"/>
              </w:rPr>
            </w:pPr>
            <w:r>
              <w:rPr>
                <w:sz w:val="18"/>
                <w:szCs w:val="18"/>
              </w:rPr>
              <w:lastRenderedPageBreak/>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Iauiue"/>
              <w:ind w:right="33"/>
              <w:rPr>
                <w:sz w:val="18"/>
                <w:szCs w:val="18"/>
              </w:rPr>
            </w:pPr>
            <w:r>
              <w:rPr>
                <w:sz w:val="18"/>
                <w:szCs w:val="18"/>
              </w:rPr>
              <w:t xml:space="preserve"> 3. Максимальное количество этажей –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участка80%.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2409" w:type="dxa"/>
          </w:tcPr>
          <w:p w:rsidR="00627379" w:rsidRDefault="00627379">
            <w:pPr>
              <w:pStyle w:val="ae"/>
              <w:ind w:right="33"/>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3"/>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627379" w:rsidRDefault="00627379">
            <w:pPr>
              <w:pStyle w:val="ae"/>
              <w:ind w:right="33"/>
              <w:jc w:val="center"/>
              <w:rPr>
                <w:rFonts w:ascii="Times New Roman" w:hAnsi="Times New Roman"/>
                <w:sz w:val="18"/>
                <w:szCs w:val="18"/>
              </w:rPr>
            </w:pPr>
            <w:r>
              <w:rPr>
                <w:rFonts w:ascii="Times New Roman" w:hAnsi="Times New Roman"/>
                <w:sz w:val="18"/>
                <w:szCs w:val="18"/>
              </w:rPr>
              <w:t>3.4.1</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и  предельные</w:t>
            </w:r>
          </w:p>
          <w:p w:rsidR="00627379" w:rsidRDefault="00627379">
            <w:pPr>
              <w:pStyle w:val="Iauiue"/>
              <w:ind w:right="33"/>
              <w:rPr>
                <w:sz w:val="18"/>
                <w:szCs w:val="18"/>
              </w:rPr>
            </w:pPr>
            <w:r>
              <w:rPr>
                <w:sz w:val="18"/>
                <w:szCs w:val="18"/>
              </w:rPr>
              <w:t>параметры объектов капитального строительства</w:t>
            </w:r>
          </w:p>
          <w:p w:rsidR="00627379" w:rsidRDefault="00627379">
            <w:pPr>
              <w:pStyle w:val="ae"/>
              <w:ind w:right="33"/>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627379" w:rsidRDefault="00627379">
            <w:pPr>
              <w:pStyle w:val="Iauiue"/>
              <w:ind w:right="33"/>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ae"/>
              <w:ind w:right="33"/>
              <w:rPr>
                <w:rFonts w:ascii="Times New Roman" w:hAnsi="Times New Roman"/>
                <w:sz w:val="18"/>
                <w:szCs w:val="18"/>
              </w:rPr>
            </w:pPr>
            <w:r>
              <w:rPr>
                <w:rFonts w:ascii="Times New Roman" w:hAnsi="Times New Roman"/>
                <w:sz w:val="18"/>
                <w:szCs w:val="18"/>
              </w:rPr>
              <w:t>2. Минимальный отступ от красных линий:</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6</w:t>
            </w:r>
          </w:p>
        </w:tc>
        <w:tc>
          <w:tcPr>
            <w:tcW w:w="2409" w:type="dxa"/>
          </w:tcPr>
          <w:p w:rsidR="00627379" w:rsidRDefault="00627379">
            <w:pPr>
              <w:pStyle w:val="ae"/>
              <w:ind w:right="33"/>
              <w:rPr>
                <w:rFonts w:ascii="Times New Roman" w:hAnsi="Times New Roman"/>
              </w:rPr>
            </w:pPr>
            <w:r>
              <w:rPr>
                <w:rFonts w:ascii="Times New Roman" w:hAnsi="Times New Roman"/>
                <w:sz w:val="18"/>
                <w:szCs w:val="18"/>
              </w:rPr>
              <w:t>Стационарное  медицинское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27379" w:rsidRDefault="00627379">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627379" w:rsidRDefault="00627379">
            <w:pPr>
              <w:pStyle w:val="ae"/>
              <w:ind w:right="33"/>
              <w:rPr>
                <w:rFonts w:ascii="Times New Roman" w:hAnsi="Times New Roman"/>
                <w:sz w:val="18"/>
                <w:szCs w:val="18"/>
              </w:rPr>
            </w:pPr>
            <w:r>
              <w:rPr>
                <w:rFonts w:ascii="Times New Roman" w:hAnsi="Times New Roman"/>
                <w:sz w:val="18"/>
                <w:szCs w:val="18"/>
              </w:rPr>
              <w:t>размещение площадок санитарной авиации</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3.4.2</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ae"/>
              <w:ind w:right="33"/>
              <w:rPr>
                <w:rFonts w:ascii="Times New Roman" w:hAnsi="Times New Roman"/>
                <w:sz w:val="18"/>
                <w:szCs w:val="18"/>
              </w:rPr>
            </w:pPr>
            <w:r>
              <w:rPr>
                <w:rFonts w:ascii="Times New Roman" w:hAnsi="Times New Roman"/>
                <w:sz w:val="18"/>
                <w:szCs w:val="18"/>
              </w:rPr>
              <w:t>2. Минимальный отступ от красных линий:</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7</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3"/>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3.7</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33"/>
              <w:rPr>
                <w:sz w:val="18"/>
                <w:szCs w:val="18"/>
              </w:rPr>
            </w:pPr>
            <w:r>
              <w:rPr>
                <w:sz w:val="18"/>
                <w:szCs w:val="18"/>
              </w:rPr>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Iauiue"/>
              <w:ind w:right="33"/>
              <w:rPr>
                <w:sz w:val="18"/>
                <w:szCs w:val="18"/>
              </w:rPr>
            </w:pPr>
            <w:r>
              <w:rPr>
                <w:sz w:val="18"/>
                <w:szCs w:val="18"/>
              </w:rPr>
              <w:t xml:space="preserve"> 3. Максимальное количество этажей – 2.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4. Максимальный коэффициент застройки земельного участка </w:t>
            </w:r>
            <w:r>
              <w:rPr>
                <w:rFonts w:ascii="Times New Roman" w:hAnsi="Times New Roman"/>
                <w:sz w:val="18"/>
                <w:szCs w:val="18"/>
              </w:rPr>
              <w:lastRenderedPageBreak/>
              <w:t>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2409"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3.10.1</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33"/>
              <w:rPr>
                <w:sz w:val="18"/>
                <w:szCs w:val="18"/>
              </w:rPr>
            </w:pPr>
            <w:r>
              <w:rPr>
                <w:sz w:val="18"/>
                <w:szCs w:val="18"/>
              </w:rPr>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Iauiue"/>
              <w:ind w:right="33"/>
              <w:rPr>
                <w:sz w:val="18"/>
                <w:szCs w:val="18"/>
              </w:rPr>
            </w:pPr>
            <w:r>
              <w:rPr>
                <w:sz w:val="18"/>
                <w:szCs w:val="18"/>
              </w:rPr>
              <w:t xml:space="preserve"> 3. Максимальное количество этажей –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9</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4.9</w:t>
            </w:r>
          </w:p>
        </w:tc>
        <w:tc>
          <w:tcPr>
            <w:tcW w:w="5386" w:type="dxa"/>
          </w:tcPr>
          <w:p w:rsidR="00627379" w:rsidRDefault="00627379">
            <w:pPr>
              <w:pStyle w:val="ae"/>
              <w:ind w:right="33"/>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627379" w:rsidRDefault="00627379">
            <w:pPr>
              <w:pStyle w:val="Iauiue"/>
              <w:ind w:right="33"/>
              <w:rPr>
                <w:sz w:val="18"/>
                <w:szCs w:val="18"/>
              </w:rPr>
            </w:pPr>
            <w:r>
              <w:rPr>
                <w:sz w:val="18"/>
                <w:szCs w:val="18"/>
              </w:rPr>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Iauiue"/>
              <w:ind w:right="33"/>
              <w:rPr>
                <w:sz w:val="18"/>
                <w:szCs w:val="18"/>
              </w:rPr>
            </w:pPr>
            <w:r>
              <w:rPr>
                <w:sz w:val="18"/>
                <w:szCs w:val="18"/>
              </w:rPr>
              <w:t xml:space="preserve">3. Максимальное количество этажей – 2. </w:t>
            </w:r>
          </w:p>
          <w:p w:rsidR="00627379" w:rsidRDefault="00627379">
            <w:pPr>
              <w:pStyle w:val="ae"/>
              <w:ind w:right="33"/>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bl>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1134"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Cs/>
          <w:sz w:val="24"/>
        </w:rPr>
        <w:t>О</w:t>
      </w:r>
      <w:r>
        <w:rPr>
          <w:rFonts w:ascii="Times New Roman" w:hAnsi="Times New Roman" w:cs="Times New Roman"/>
          <w:b/>
          <w:bCs/>
          <w:sz w:val="24"/>
        </w:rPr>
        <w:t xml:space="preserve">-2 - Зона  дошкольных  и  учебно-образовательных  учреждений </w:t>
      </w:r>
    </w:p>
    <w:p w:rsidR="007E563A" w:rsidRDefault="007E563A">
      <w:pPr>
        <w:spacing w:after="0" w:line="240" w:lineRule="auto"/>
        <w:jc w:val="both"/>
        <w:rPr>
          <w:rFonts w:ascii="Times New Roman" w:hAnsi="Times New Roman" w:cs="Times New Roman"/>
          <w:b/>
          <w:bCs/>
          <w:i/>
          <w:szCs w:val="28"/>
        </w:rPr>
      </w:pP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7E563A" w:rsidRDefault="003D75EF">
      <w:pPr>
        <w:spacing w:after="0" w:line="240" w:lineRule="auto"/>
        <w:ind w:firstLine="709"/>
        <w:jc w:val="both"/>
        <w:rPr>
          <w:rFonts w:ascii="Times New Roman" w:hAnsi="Times New Roman" w:cs="Times New Roman"/>
          <w:b/>
          <w:bCs/>
          <w:i/>
          <w:sz w:val="24"/>
          <w:u w:val="single"/>
        </w:rPr>
      </w:pPr>
      <w:r>
        <w:rPr>
          <w:rFonts w:ascii="Times New Roman" w:hAnsi="Times New Roman" w:cs="Times New Roman"/>
          <w:bCs/>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Pr>
          <w:rFonts w:ascii="Times New Roman" w:hAnsi="Times New Roman" w:cs="Times New Roman"/>
          <w:b/>
          <w:bCs/>
          <w:sz w:val="24"/>
        </w:rPr>
        <w:t xml:space="preserve">зона  дошкольных  и  учебно-образовательных  учреждений </w:t>
      </w:r>
      <w:r>
        <w:rPr>
          <w:rFonts w:ascii="Times New Roman" w:hAnsi="Times New Roman" w:cs="Times New Roman"/>
          <w:b/>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709"/>
        <w:gridCol w:w="3968"/>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4111" w:type="dxa"/>
            <w:gridSpan w:val="2"/>
            <w:shd w:val="clear" w:color="auto" w:fill="D9D9D9"/>
          </w:tcPr>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по Классификатору</w:t>
            </w:r>
          </w:p>
        </w:tc>
        <w:tc>
          <w:tcPr>
            <w:tcW w:w="4677" w:type="dxa"/>
            <w:gridSpan w:val="2"/>
            <w:shd w:val="clear" w:color="auto" w:fill="D9D9D9"/>
          </w:tcPr>
          <w:p w:rsidR="007E563A" w:rsidRDefault="003D75EF">
            <w:pPr>
              <w:pStyle w:val="ae"/>
              <w:tabs>
                <w:tab w:val="left" w:pos="3846"/>
              </w:tabs>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402"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3968"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tabs>
                <w:tab w:val="left" w:pos="3846"/>
              </w:tabs>
              <w:spacing w:after="0" w:line="240" w:lineRule="auto"/>
              <w:jc w:val="both"/>
              <w:rPr>
                <w:rFonts w:ascii="Times New Roman" w:hAnsi="Times New Roman" w:cs="Times New Roman"/>
                <w:i/>
                <w:sz w:val="18"/>
                <w:szCs w:val="18"/>
              </w:rPr>
            </w:pPr>
          </w:p>
        </w:tc>
      </w:tr>
      <w:tr w:rsidR="007E563A">
        <w:tc>
          <w:tcPr>
            <w:tcW w:w="14992" w:type="dxa"/>
            <w:gridSpan w:val="6"/>
            <w:vAlign w:val="center"/>
          </w:tcPr>
          <w:p w:rsidR="007E563A" w:rsidRDefault="003D75EF">
            <w:pPr>
              <w:pStyle w:val="Iauiue"/>
              <w:jc w:val="center"/>
              <w:rPr>
                <w:b/>
              </w:rPr>
            </w:pPr>
            <w:r>
              <w:rPr>
                <w:b/>
              </w:rPr>
              <w:t>ОБЩЕСТВЕННО-ДЕЛОВЫЕ  ЗОНЫ</w:t>
            </w:r>
          </w:p>
        </w:tc>
      </w:tr>
      <w:tr w:rsidR="007E563A">
        <w:tc>
          <w:tcPr>
            <w:tcW w:w="14992" w:type="dxa"/>
            <w:gridSpan w:val="6"/>
            <w:vAlign w:val="center"/>
          </w:tcPr>
          <w:p w:rsidR="007E563A" w:rsidRDefault="003D75EF">
            <w:pPr>
              <w:pStyle w:val="Iauiue"/>
              <w:jc w:val="center"/>
              <w:rPr>
                <w:b/>
              </w:rPr>
            </w:pPr>
            <w:r>
              <w:rPr>
                <w:b/>
              </w:rPr>
              <w:t>ОСНОВНЫЕ ВИДЫ РАЗРЕШЁННОГО ИСПОЛЬЗОВАНИЯ ЗОНЫ «О-2»</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402"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 xml:space="preserve">Дошкольное, начальное и среднее общее образование </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3.5.1</w:t>
            </w:r>
          </w:p>
        </w:tc>
        <w:tc>
          <w:tcPr>
            <w:tcW w:w="5670"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Предельные размеры земельных участков</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Pr>
                <w:rFonts w:ascii="Times New Roman" w:hAnsi="Times New Roman"/>
                <w:sz w:val="18"/>
                <w:szCs w:val="18"/>
                <w:vertAlign w:val="superscript"/>
              </w:rPr>
              <w:t>2</w:t>
            </w:r>
            <w:r>
              <w:rPr>
                <w:rFonts w:ascii="Times New Roman" w:hAnsi="Times New Roman"/>
                <w:sz w:val="18"/>
                <w:szCs w:val="18"/>
              </w:rPr>
              <w:t xml:space="preserve">/место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2.  Минимальные  отступы  зданий  дошкольных  учреждений  от  границ земельных участков: </w:t>
            </w:r>
          </w:p>
          <w:p w:rsidR="007E563A" w:rsidRDefault="003D75EF">
            <w:pPr>
              <w:pStyle w:val="ae"/>
              <w:tabs>
                <w:tab w:val="left" w:pos="14459"/>
              </w:tabs>
              <w:ind w:right="-31"/>
              <w:rPr>
                <w:rFonts w:ascii="Times New Roman" w:hAnsi="Times New Roman"/>
                <w:color w:val="FF0000"/>
                <w:sz w:val="18"/>
                <w:szCs w:val="18"/>
              </w:rPr>
            </w:pPr>
            <w:r>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3. Предельное количество этажей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3.1  Максимальное количество этажей– 3.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40%.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5. Процент озеленения</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5.1  Площадь  озеленения  земельного  участка  объекта  детского</w:t>
            </w:r>
          </w:p>
          <w:p w:rsidR="007E563A" w:rsidRDefault="003D75EF">
            <w:pPr>
              <w:pStyle w:val="ae"/>
              <w:tabs>
                <w:tab w:val="left" w:pos="14459"/>
              </w:tabs>
              <w:ind w:right="-31"/>
              <w:rPr>
                <w:rFonts w:ascii="Times New Roman" w:hAnsi="Times New Roman"/>
                <w:sz w:val="16"/>
                <w:szCs w:val="16"/>
              </w:rPr>
            </w:pPr>
            <w:r>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7E563A">
        <w:trPr>
          <w:trHeight w:val="693"/>
        </w:trPr>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Среднее и высшее профессиональное  образование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3.5.2</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693"/>
        </w:trPr>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Автомобильный транспорт</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pStyle w:val="ae"/>
              <w:tabs>
                <w:tab w:val="left" w:pos="14459"/>
              </w:tabs>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206"/>
        </w:trPr>
        <w:tc>
          <w:tcPr>
            <w:tcW w:w="14992" w:type="dxa"/>
            <w:gridSpan w:val="6"/>
          </w:tcPr>
          <w:p w:rsidR="007E563A" w:rsidRDefault="003D75EF">
            <w:pPr>
              <w:pStyle w:val="ae"/>
              <w:tabs>
                <w:tab w:val="left" w:pos="14459"/>
              </w:tabs>
              <w:ind w:right="-31"/>
              <w:jc w:val="center"/>
              <w:rPr>
                <w:rFonts w:ascii="Times New Roman" w:hAnsi="Times New Roman"/>
                <w:b/>
                <w:sz w:val="20"/>
                <w:szCs w:val="20"/>
              </w:rPr>
            </w:pPr>
            <w:r>
              <w:rPr>
                <w:rFonts w:ascii="Times New Roman" w:hAnsi="Times New Roman"/>
                <w:b/>
                <w:sz w:val="20"/>
                <w:szCs w:val="20"/>
              </w:rPr>
              <w:t>ВСПОМОГАТЕЛЬНЫЕ  ВИДЫ РАЗРЕШЁННОГО ИСПОЛЬЗОВАНИЯ ЗОНЫ «О-2»</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709"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7E563A" w:rsidRDefault="007E563A">
            <w:pPr>
              <w:pStyle w:val="ae"/>
              <w:tabs>
                <w:tab w:val="left" w:pos="14459"/>
              </w:tabs>
              <w:ind w:right="-31"/>
              <w:rPr>
                <w:rFonts w:ascii="Times New Roman" w:hAnsi="Times New Roman"/>
              </w:rPr>
            </w:pP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670" w:type="dxa"/>
            <w:vAlign w:val="center"/>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14459"/>
              </w:tabs>
              <w:ind w:right="-31"/>
              <w:rPr>
                <w:sz w:val="18"/>
                <w:szCs w:val="18"/>
              </w:rPr>
            </w:pPr>
            <w:r>
              <w:rPr>
                <w:sz w:val="18"/>
                <w:szCs w:val="18"/>
              </w:rPr>
              <w:t>1.Размеры участков принимают  минимальный / максимальный: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tabs>
                <w:tab w:val="left" w:pos="14459"/>
              </w:tabs>
              <w:ind w:right="-31"/>
              <w:rPr>
                <w:rFonts w:eastAsiaTheme="minorEastAsia"/>
                <w:sz w:val="18"/>
                <w:szCs w:val="18"/>
              </w:rPr>
            </w:pPr>
            <w:r>
              <w:rPr>
                <w:rFonts w:eastAsiaTheme="minorEastAsia"/>
                <w:sz w:val="18"/>
                <w:szCs w:val="18"/>
              </w:rPr>
              <w:t>свыше 150 – 0,1/-</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14459"/>
              </w:tabs>
              <w:ind w:right="-31"/>
              <w:rPr>
                <w:sz w:val="18"/>
                <w:szCs w:val="18"/>
              </w:rPr>
            </w:pPr>
            <w:r>
              <w:rPr>
                <w:sz w:val="18"/>
                <w:szCs w:val="18"/>
              </w:rPr>
              <w:t>1.1 Минимальные размеры   земельных  участков принимают:</w:t>
            </w:r>
          </w:p>
          <w:p w:rsidR="007E563A" w:rsidRDefault="003D75EF">
            <w:pPr>
              <w:pStyle w:val="Iauiue"/>
              <w:tabs>
                <w:tab w:val="left" w:pos="14459"/>
              </w:tabs>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tabs>
                <w:tab w:val="left" w:pos="14459"/>
              </w:tabs>
              <w:ind w:right="-31"/>
              <w:rPr>
                <w:sz w:val="18"/>
                <w:szCs w:val="18"/>
              </w:rPr>
            </w:pPr>
            <w:r>
              <w:rPr>
                <w:sz w:val="18"/>
                <w:szCs w:val="18"/>
              </w:rPr>
              <w:t>от  25  до 100 -55;</w:t>
            </w:r>
          </w:p>
          <w:p w:rsidR="007E563A" w:rsidRDefault="003D75EF">
            <w:pPr>
              <w:pStyle w:val="Iauiue"/>
              <w:tabs>
                <w:tab w:val="left" w:pos="14459"/>
              </w:tabs>
              <w:ind w:right="-31"/>
              <w:rPr>
                <w:sz w:val="18"/>
                <w:szCs w:val="18"/>
              </w:rPr>
            </w:pPr>
            <w:r>
              <w:rPr>
                <w:sz w:val="18"/>
                <w:szCs w:val="18"/>
              </w:rPr>
              <w:t>св. 100 до -500 – 30.</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lastRenderedPageBreak/>
              <w:t xml:space="preserve">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Содержание данного вида разрешенногоиспользования включает в себя содержание видов разрешенного использования с кодами 4.8.1 - 4.8.3</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4.8</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Спорт</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Хранение автотранспорта</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bCs/>
                <w:sz w:val="18"/>
                <w:szCs w:val="18"/>
              </w:rPr>
            </w:pPr>
            <w:r>
              <w:rPr>
                <w:rFonts w:ascii="Times New Roman" w:hAnsi="Times New Roman"/>
                <w:bCs/>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2.7.1</w:t>
            </w:r>
          </w:p>
        </w:tc>
        <w:tc>
          <w:tcPr>
            <w:tcW w:w="5670" w:type="dxa"/>
          </w:tcPr>
          <w:p w:rsidR="007E563A" w:rsidRDefault="003D75EF">
            <w:pPr>
              <w:pStyle w:val="ae"/>
              <w:tabs>
                <w:tab w:val="left" w:pos="14459"/>
              </w:tabs>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pStyle w:val="ae"/>
              <w:tabs>
                <w:tab w:val="left" w:pos="14459"/>
              </w:tabs>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Земельные участки (территории)  общего  пользования</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7E563A" w:rsidRDefault="003D75EF">
            <w:pPr>
              <w:pStyle w:val="ConsPlusNormal"/>
              <w:tabs>
                <w:tab w:val="left" w:pos="14459"/>
              </w:tabs>
              <w:ind w:right="-31" w:firstLine="0"/>
              <w:rPr>
                <w:rFonts w:ascii="Times New Roman" w:hAnsi="Times New Roman" w:cs="Times New Roman"/>
                <w:b/>
                <w:sz w:val="18"/>
                <w:szCs w:val="18"/>
              </w:rPr>
            </w:pPr>
            <w:r>
              <w:rPr>
                <w:rFonts w:ascii="Times New Roman" w:hAnsi="Times New Roman" w:cs="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12.0</w:t>
            </w:r>
          </w:p>
        </w:tc>
        <w:tc>
          <w:tcPr>
            <w:tcW w:w="5670"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7E563A">
        <w:tc>
          <w:tcPr>
            <w:tcW w:w="14992" w:type="dxa"/>
            <w:gridSpan w:val="6"/>
          </w:tcPr>
          <w:p w:rsidR="007E563A" w:rsidRDefault="003D75EF">
            <w:pPr>
              <w:pStyle w:val="ae"/>
              <w:tabs>
                <w:tab w:val="left" w:pos="14459"/>
              </w:tabs>
              <w:ind w:right="-31"/>
              <w:jc w:val="center"/>
              <w:rPr>
                <w:rFonts w:ascii="Times New Roman" w:hAnsi="Times New Roman"/>
                <w:sz w:val="20"/>
                <w:szCs w:val="20"/>
              </w:rPr>
            </w:pPr>
            <w:r>
              <w:rPr>
                <w:rFonts w:ascii="Times New Roman" w:hAnsi="Times New Roman"/>
                <w:b/>
                <w:sz w:val="20"/>
                <w:szCs w:val="20"/>
              </w:rPr>
              <w:t>УСЛОВНО РАЗРЕШЕННЫЕ  ВИДЫ ИСПОЛЬЗОВАНИЯ  ЗОНЫ  «О-2»</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Коммунальное обслуживание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pStyle w:val="ae"/>
              <w:tabs>
                <w:tab w:val="left" w:pos="14459"/>
              </w:tabs>
              <w:ind w:right="-31"/>
              <w:jc w:val="center"/>
              <w:rPr>
                <w:rFonts w:ascii="Times New Roman" w:hAnsi="Times New Roman"/>
              </w:rPr>
            </w:pPr>
            <w:r>
              <w:rPr>
                <w:rFonts w:ascii="Times New Roman" w:hAnsi="Times New Roman"/>
                <w:sz w:val="18"/>
                <w:szCs w:val="18"/>
              </w:rPr>
              <w:t>3.1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lastRenderedPageBreak/>
              <w:t xml:space="preserve">3. Максимальное количество этажей – 2. </w:t>
            </w:r>
          </w:p>
          <w:p w:rsidR="007E563A" w:rsidRDefault="003D75EF">
            <w:pPr>
              <w:pStyle w:val="ae"/>
              <w:tabs>
                <w:tab w:val="left" w:pos="14459"/>
              </w:tabs>
              <w:ind w:right="-31"/>
              <w:rPr>
                <w:rFonts w:ascii="Times New Roman" w:hAnsi="Times New Roman"/>
              </w:rPr>
            </w:pPr>
            <w:r>
              <w:rPr>
                <w:rFonts w:ascii="Times New Roman" w:hAnsi="Times New Roman"/>
                <w:sz w:val="18"/>
                <w:szCs w:val="18"/>
              </w:rPr>
              <w:t xml:space="preserve">4. Максимальный коэффициент застройки земельного участка 80%. </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и  предельные</w:t>
            </w:r>
          </w:p>
          <w:p w:rsidR="007E563A" w:rsidRDefault="003D75EF">
            <w:pPr>
              <w:pStyle w:val="Iauiue"/>
              <w:tabs>
                <w:tab w:val="left" w:pos="14459"/>
              </w:tabs>
              <w:ind w:right="-31"/>
              <w:rPr>
                <w:sz w:val="18"/>
                <w:szCs w:val="18"/>
              </w:rPr>
            </w:pPr>
            <w:r>
              <w:rPr>
                <w:sz w:val="18"/>
                <w:szCs w:val="18"/>
              </w:rPr>
              <w:t>параметры объектов капитального строительства</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tabs>
                <w:tab w:val="left" w:pos="14459"/>
              </w:tabs>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402"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Религиозное  использование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3.7</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Pr>
                <w:rFonts w:ascii="Times New Roman" w:hAnsi="Times New Roman" w:cs="Times New Roman"/>
                <w:sz w:val="18"/>
                <w:szCs w:val="18"/>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6</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Магазины</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4.4</w:t>
            </w:r>
          </w:p>
        </w:tc>
        <w:tc>
          <w:tcPr>
            <w:tcW w:w="5670" w:type="dxa"/>
            <w:vAlign w:val="center"/>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14459"/>
              </w:tabs>
              <w:ind w:right="-31"/>
              <w:rPr>
                <w:sz w:val="18"/>
                <w:szCs w:val="18"/>
              </w:rPr>
            </w:pPr>
            <w:r>
              <w:rPr>
                <w:sz w:val="18"/>
                <w:szCs w:val="18"/>
              </w:rPr>
              <w:t>1.1Предельные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402"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tabs>
                <w:tab w:val="left" w:pos="14459"/>
              </w:tabs>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670" w:type="dxa"/>
            <w:vAlign w:val="center"/>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14459"/>
              </w:tabs>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tabs>
                <w:tab w:val="left" w:pos="14459"/>
              </w:tabs>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pStyle w:val="ae"/>
              <w:tabs>
                <w:tab w:val="left" w:pos="14459"/>
              </w:tabs>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bl>
    <w:p w:rsidR="007E563A" w:rsidRDefault="007E563A">
      <w:pPr>
        <w:tabs>
          <w:tab w:val="left" w:pos="14459"/>
        </w:tabs>
        <w:spacing w:after="0" w:line="240" w:lineRule="auto"/>
        <w:ind w:right="-31"/>
        <w:jc w:val="both"/>
        <w:rPr>
          <w:rFonts w:ascii="Times New Roman" w:hAnsi="Times New Roman" w:cs="Times New Roman"/>
          <w:i/>
          <w:sz w:val="24"/>
        </w:rPr>
      </w:pPr>
    </w:p>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iCs/>
          <w:sz w:val="24"/>
        </w:rPr>
      </w:pPr>
      <w:r>
        <w:rPr>
          <w:rFonts w:ascii="Times New Roman" w:hAnsi="Times New Roman" w:cs="Times New Roman"/>
          <w:b/>
          <w:iCs/>
          <w:sz w:val="24"/>
        </w:rPr>
        <w:t>Производственные зоны.</w:t>
      </w:r>
    </w:p>
    <w:p w:rsidR="007E563A" w:rsidRDefault="007E563A">
      <w:pPr>
        <w:spacing w:after="0" w:line="240" w:lineRule="auto"/>
        <w:jc w:val="both"/>
        <w:rPr>
          <w:rFonts w:ascii="Times New Roman" w:hAnsi="Times New Roman" w:cs="Times New Roman"/>
          <w:b/>
          <w:i/>
          <w:iCs/>
          <w:sz w:val="24"/>
        </w:rPr>
      </w:pPr>
    </w:p>
    <w:p w:rsidR="007E563A" w:rsidRDefault="003D75EF">
      <w:pPr>
        <w:spacing w:after="0" w:line="240" w:lineRule="auto"/>
        <w:jc w:val="both"/>
        <w:rPr>
          <w:rFonts w:ascii="Times New Roman" w:hAnsi="Times New Roman" w:cs="Times New Roman"/>
          <w:b/>
          <w:bCs/>
          <w:sz w:val="24"/>
          <w:u w:val="single"/>
        </w:rPr>
      </w:pPr>
      <w:r>
        <w:rPr>
          <w:rFonts w:ascii="Times New Roman" w:hAnsi="Times New Roman" w:cs="Times New Roman"/>
          <w:b/>
          <w:bCs/>
          <w:sz w:val="24"/>
          <w:u w:val="single"/>
        </w:rPr>
        <w:t xml:space="preserve">П-1  Зона производственно-коммунальных объектов </w:t>
      </w:r>
      <w:r>
        <w:rPr>
          <w:rFonts w:ascii="Times New Roman" w:hAnsi="Times New Roman" w:cs="Times New Roman"/>
          <w:b/>
          <w:bCs/>
          <w:sz w:val="24"/>
          <w:u w:val="single"/>
          <w:lang w:val="en-US"/>
        </w:rPr>
        <w:t>I</w:t>
      </w:r>
      <w:r>
        <w:rPr>
          <w:rFonts w:ascii="Times New Roman" w:hAnsi="Times New Roman" w:cs="Times New Roman"/>
          <w:b/>
          <w:bCs/>
          <w:sz w:val="24"/>
          <w:u w:val="single"/>
        </w:rPr>
        <w:t xml:space="preserve"> класса вредности.</w:t>
      </w:r>
    </w:p>
    <w:p w:rsidR="007E563A" w:rsidRDefault="007E563A">
      <w:pPr>
        <w:spacing w:after="0" w:line="240" w:lineRule="auto"/>
        <w:jc w:val="both"/>
        <w:rPr>
          <w:rFonts w:ascii="Times New Roman" w:hAnsi="Times New Roman" w:cs="Times New Roman"/>
          <w:b/>
          <w:bCs/>
          <w:sz w:val="24"/>
          <w:u w:val="single"/>
        </w:rPr>
      </w:pPr>
    </w:p>
    <w:p w:rsidR="007E563A" w:rsidRDefault="003D75EF">
      <w:pPr>
        <w:spacing w:after="0" w:line="240" w:lineRule="auto"/>
        <w:ind w:firstLine="709"/>
        <w:jc w:val="both"/>
        <w:rPr>
          <w:rFonts w:ascii="Times New Roman" w:hAnsi="Times New Roman" w:cs="Times New Roman"/>
          <w:b/>
          <w:bCs/>
          <w:i/>
          <w:sz w:val="24"/>
          <w:u w:val="single"/>
        </w:rPr>
      </w:pPr>
      <w:r>
        <w:rPr>
          <w:rFonts w:ascii="Times New Roman" w:hAnsi="Times New Roman" w:cs="Times New Roman"/>
        </w:rPr>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7E563A" w:rsidRDefault="003D75EF">
      <w:pPr>
        <w:pStyle w:val="a8"/>
        <w:spacing w:after="0" w:afterAutospacing="0"/>
        <w:ind w:firstLine="709"/>
        <w:jc w:val="both"/>
      </w:pPr>
      <w: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5. Видам  разрешенного использования производственной  территориальной  зоны «П-1» 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7E563A" w:rsidRDefault="003D75EF">
      <w:pPr>
        <w:pStyle w:val="ae"/>
        <w:jc w:val="both"/>
        <w:rPr>
          <w:rFonts w:ascii="Times New Roman" w:hAnsi="Times New Roman"/>
          <w:sz w:val="24"/>
          <w:szCs w:val="24"/>
        </w:rPr>
      </w:pPr>
      <w:r>
        <w:rPr>
          <w:rFonts w:ascii="Times New Roman" w:hAnsi="Times New Roman"/>
          <w:sz w:val="24"/>
          <w:szCs w:val="24"/>
        </w:rPr>
        <w:t xml:space="preserve">Содержание  данного  вида  разрешенного  использования  включает  в  себя  содержание </w:t>
      </w:r>
    </w:p>
    <w:p w:rsidR="007E563A" w:rsidRDefault="003D75EF">
      <w:pPr>
        <w:pStyle w:val="ae"/>
        <w:jc w:val="both"/>
        <w:rPr>
          <w:rFonts w:ascii="Times New Roman" w:hAnsi="Times New Roman"/>
          <w:sz w:val="24"/>
          <w:szCs w:val="24"/>
        </w:rPr>
      </w:pPr>
      <w:r>
        <w:rPr>
          <w:rFonts w:ascii="Times New Roman" w:hAnsi="Times New Roman"/>
          <w:sz w:val="24"/>
          <w:szCs w:val="24"/>
        </w:rPr>
        <w:t>видов разрешенного использования с кодами 6.1-6.12.</w:t>
      </w:r>
    </w:p>
    <w:p w:rsidR="007E563A" w:rsidRDefault="007E563A">
      <w:pPr>
        <w:spacing w:after="0" w:line="240" w:lineRule="auto"/>
        <w:jc w:val="both"/>
        <w:rPr>
          <w:rFonts w:ascii="Times New Roman" w:hAnsi="Times New Roman" w:cs="Times New Roman"/>
          <w:b/>
          <w:bCs/>
          <w:i/>
          <w:sz w:val="24"/>
          <w:u w:val="single"/>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Pr>
          <w:rFonts w:ascii="Times New Roman" w:hAnsi="Times New Roman" w:cs="Times New Roman"/>
          <w:b/>
          <w:sz w:val="24"/>
          <w:lang w:val="en-US"/>
        </w:rPr>
        <w:t>I</w:t>
      </w:r>
      <w:r>
        <w:rPr>
          <w:rFonts w:ascii="Times New Roman" w:hAnsi="Times New Roman" w:cs="Times New Roman"/>
          <w:b/>
          <w:sz w:val="24"/>
        </w:rPr>
        <w:t xml:space="preserve">  класса вредности П-1</w:t>
      </w:r>
    </w:p>
    <w:p w:rsidR="007E563A" w:rsidRDefault="007E563A">
      <w:pPr>
        <w:spacing w:after="0" w:line="240" w:lineRule="auto"/>
        <w:jc w:val="both"/>
        <w:rPr>
          <w:rFonts w:ascii="Times New Roman" w:hAnsi="Times New Roman" w:cs="Times New Roman"/>
          <w:i/>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rPr>
                <w:b/>
              </w:rPr>
            </w:pPr>
            <w:r>
              <w:rPr>
                <w:b/>
              </w:rPr>
              <w:t>ПРОИЗВОДСТВЕННЫЕ   ЗОНЫ</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«П-1»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Специальная  деятельность   </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12.2</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651"/>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Обеспечение  сельскохозяйственного  производства</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1.18</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67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Животноводство</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1.8 - 1.11,1.15, 1.19, 1.20</w:t>
            </w:r>
          </w:p>
        </w:tc>
        <w:tc>
          <w:tcPr>
            <w:tcW w:w="709" w:type="dxa"/>
          </w:tcPr>
          <w:p w:rsidR="007E563A" w:rsidRDefault="003D75EF">
            <w:pPr>
              <w:pStyle w:val="ae"/>
              <w:ind w:right="-31"/>
              <w:jc w:val="center"/>
              <w:rPr>
                <w:rFonts w:ascii="Times New Roman" w:hAnsi="Times New Roman"/>
                <w:sz w:val="18"/>
                <w:szCs w:val="18"/>
                <w:lang w:val="en-US"/>
              </w:rPr>
            </w:pPr>
            <w:r>
              <w:rPr>
                <w:rFonts w:ascii="Times New Roman" w:hAnsi="Times New Roman"/>
                <w:sz w:val="18"/>
                <w:szCs w:val="18"/>
              </w:rPr>
              <w:t>1.7</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w:t>
            </w:r>
            <w:r>
              <w:rPr>
                <w:rFonts w:ascii="Times New Roman" w:hAnsi="Times New Roman"/>
                <w:sz w:val="18"/>
                <w:szCs w:val="18"/>
              </w:rPr>
              <w:lastRenderedPageBreak/>
              <w:t>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pStyle w:val="ConsPlusNormal"/>
              <w:ind w:right="-31" w:firstLine="0"/>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pStyle w:val="ConsPlusNormal"/>
              <w:ind w:right="-31" w:firstLine="0"/>
              <w:rPr>
                <w:rFonts w:ascii="Times New Roman" w:hAnsi="Times New Roman" w:cs="Times New Roman"/>
                <w:b/>
                <w:color w:val="FF0000"/>
              </w:rPr>
            </w:pPr>
          </w:p>
          <w:p w:rsidR="007E563A" w:rsidRDefault="007E563A">
            <w:pPr>
              <w:pStyle w:val="ConsPlusNormal"/>
              <w:ind w:right="-31" w:firstLine="0"/>
              <w:rPr>
                <w:rFonts w:ascii="Times New Roman" w:hAnsi="Times New Roman" w:cs="Times New Roman"/>
                <w:b/>
                <w:color w:val="FF0000"/>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25%.</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Pr>
                <w:rFonts w:ascii="Times New Roman" w:hAnsi="Times New Roman" w:cs="Times New Roman"/>
                <w:sz w:val="18"/>
                <w:szCs w:val="18"/>
              </w:rPr>
              <w:lastRenderedPageBreak/>
              <w:t>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14.</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53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полезных ископаемых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полезных ископаемых;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Тяжелая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2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18.</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6.4</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19.</w:t>
            </w:r>
          </w:p>
        </w:tc>
        <w:tc>
          <w:tcPr>
            <w:tcW w:w="3118" w:type="dxa"/>
          </w:tcPr>
          <w:p w:rsidR="007E563A" w:rsidRDefault="003D75EF">
            <w:pPr>
              <w:pStyle w:val="a8"/>
              <w:spacing w:after="0" w:afterAutospacing="0"/>
              <w:ind w:right="-31"/>
              <w:jc w:val="both"/>
              <w:rPr>
                <w:sz w:val="18"/>
                <w:szCs w:val="18"/>
              </w:rPr>
            </w:pPr>
            <w:r>
              <w:rPr>
                <w:sz w:val="18"/>
                <w:szCs w:val="18"/>
              </w:rPr>
              <w:t>Нефтехимическая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8"/>
              <w:spacing w:before="0" w:after="0" w:afterAutospacing="0"/>
              <w:ind w:right="-31"/>
              <w:jc w:val="both"/>
              <w:rPr>
                <w:rFonts w:eastAsia="Calibri"/>
                <w:sz w:val="18"/>
                <w:szCs w:val="18"/>
                <w:lang w:eastAsia="ar-SA"/>
              </w:rPr>
            </w:pPr>
            <w:r>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6.5</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Pr>
                <w:rFonts w:ascii="Times New Roman" w:hAnsi="Times New Roman"/>
                <w:sz w:val="18"/>
                <w:szCs w:val="18"/>
              </w:rPr>
              <w:lastRenderedPageBreak/>
              <w:t>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lastRenderedPageBreak/>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6.8</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3"/>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25.</w:t>
            </w:r>
          </w:p>
        </w:tc>
        <w:tc>
          <w:tcPr>
            <w:tcW w:w="3118" w:type="dxa"/>
          </w:tcPr>
          <w:p w:rsidR="007E563A" w:rsidRDefault="003D75EF">
            <w:pPr>
              <w:pStyle w:val="a8"/>
              <w:spacing w:before="0" w:after="0" w:afterAutospacing="0"/>
              <w:ind w:right="-31"/>
              <w:jc w:val="both"/>
              <w:rPr>
                <w:sz w:val="18"/>
                <w:szCs w:val="18"/>
              </w:rPr>
            </w:pPr>
            <w:r>
              <w:rPr>
                <w:sz w:val="18"/>
                <w:szCs w:val="18"/>
              </w:rPr>
              <w:t>Трубопроводный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371"/>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«П-1»</w:t>
            </w:r>
          </w:p>
        </w:tc>
      </w:tr>
      <w:tr w:rsidR="007E563A">
        <w:trPr>
          <w:trHeight w:val="1501"/>
        </w:trPr>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15134" w:type="dxa"/>
            <w:gridSpan w:val="6"/>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lastRenderedPageBreak/>
              <w:t>УСЛОВНО РАЗРЕШЕННЫЕ  ВИДЫ ИСПОЛЬЗОВАНИЯ  ЗОНЫ  «П-1»</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bl>
    <w:p w:rsidR="007E563A" w:rsidRDefault="007E563A">
      <w:pPr>
        <w:spacing w:after="0" w:line="240" w:lineRule="auto"/>
        <w:ind w:right="-31"/>
        <w:jc w:val="both"/>
        <w:rPr>
          <w:rFonts w:ascii="Times New Roman" w:hAnsi="Times New Roman" w:cs="Times New Roman"/>
          <w:i/>
          <w:sz w:val="24"/>
        </w:rPr>
      </w:pPr>
    </w:p>
    <w:p w:rsidR="007E563A" w:rsidRDefault="003D75EF">
      <w:pPr>
        <w:pStyle w:val="Iauiue"/>
        <w:ind w:right="-31"/>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3D75EF">
      <w:pPr>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lastRenderedPageBreak/>
        <w:t xml:space="preserve">П-4  Зона производственно-коммунальных объектов   </w:t>
      </w:r>
      <w:r>
        <w:rPr>
          <w:rFonts w:ascii="Times New Roman" w:hAnsi="Times New Roman" w:cs="Times New Roman"/>
          <w:b/>
          <w:bCs/>
          <w:sz w:val="24"/>
          <w:u w:val="single"/>
          <w:lang w:val="en-US"/>
        </w:rPr>
        <w:t>IV</w:t>
      </w:r>
      <w:r>
        <w:rPr>
          <w:rFonts w:ascii="Times New Roman" w:hAnsi="Times New Roman" w:cs="Times New Roman"/>
          <w:b/>
          <w:bCs/>
          <w:sz w:val="24"/>
          <w:u w:val="single"/>
        </w:rPr>
        <w:t xml:space="preserve">   класса вредности.</w:t>
      </w:r>
    </w:p>
    <w:p w:rsidR="007E563A" w:rsidRDefault="003D75EF">
      <w:pPr>
        <w:pStyle w:val="a8"/>
        <w:tabs>
          <w:tab w:val="left" w:pos="709"/>
        </w:tabs>
        <w:spacing w:after="0" w:afterAutospacing="0"/>
      </w:pPr>
      <w:r>
        <w:t xml:space="preserve">            Зона предназначена для размещения производственно-коммунальных объектов I</w:t>
      </w:r>
      <w:r>
        <w:rPr>
          <w:lang w:val="en-US"/>
        </w:rPr>
        <w:t>V</w:t>
      </w:r>
      <w:r>
        <w:t xml:space="preserve"> класса вредности и ниже, иных объектов, в соответствии с нижеприведенными видами использования недвижимости.</w:t>
      </w:r>
    </w:p>
    <w:p w:rsidR="007E563A" w:rsidRDefault="003D75EF">
      <w:pPr>
        <w:pStyle w:val="a8"/>
        <w:spacing w:after="0" w:afterAutospacing="0"/>
        <w:ind w:firstLine="709"/>
        <w:jc w:val="both"/>
      </w:pPr>
      <w: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pStyle w:val="a8"/>
        <w:spacing w:after="0" w:afterAutospacing="0"/>
        <w:ind w:firstLine="709"/>
        <w:jc w:val="both"/>
      </w:pPr>
      <w: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5. Видам  разрешенного использования производственной  территориальной  зоны «П-4» 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7E563A" w:rsidRDefault="003D75EF">
      <w:pPr>
        <w:pStyle w:val="ae"/>
        <w:jc w:val="both"/>
        <w:rPr>
          <w:rFonts w:ascii="Times New Roman" w:hAnsi="Times New Roman"/>
          <w:sz w:val="24"/>
          <w:szCs w:val="24"/>
        </w:rPr>
      </w:pPr>
      <w:r>
        <w:rPr>
          <w:rFonts w:ascii="Times New Roman" w:hAnsi="Times New Roman"/>
          <w:sz w:val="24"/>
          <w:szCs w:val="24"/>
        </w:rPr>
        <w:t xml:space="preserve">Содержание  данного  вида  разрешенного  использования  включает  в  себя  содержание </w:t>
      </w:r>
    </w:p>
    <w:p w:rsidR="007E563A" w:rsidRDefault="003D75EF">
      <w:pPr>
        <w:pStyle w:val="ae"/>
        <w:jc w:val="both"/>
        <w:rPr>
          <w:rFonts w:ascii="Times New Roman" w:hAnsi="Times New Roman"/>
          <w:sz w:val="24"/>
          <w:szCs w:val="24"/>
        </w:rPr>
      </w:pPr>
      <w:r>
        <w:rPr>
          <w:rFonts w:ascii="Times New Roman" w:hAnsi="Times New Roman"/>
          <w:sz w:val="24"/>
          <w:szCs w:val="24"/>
        </w:rPr>
        <w:t>видов разрешенного использования с кодами 6.1-6.12.</w:t>
      </w:r>
    </w:p>
    <w:p w:rsidR="007E563A" w:rsidRDefault="007E563A">
      <w:pPr>
        <w:spacing w:after="0" w:line="240" w:lineRule="auto"/>
        <w:jc w:val="both"/>
        <w:rPr>
          <w:rFonts w:ascii="Times New Roman" w:hAnsi="Times New Roman" w:cs="Times New Roman"/>
          <w:b/>
          <w:bCs/>
          <w:i/>
          <w:sz w:val="24"/>
          <w:u w:val="single"/>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Pr>
          <w:rFonts w:ascii="Times New Roman" w:hAnsi="Times New Roman" w:cs="Times New Roman"/>
          <w:b/>
          <w:sz w:val="24"/>
          <w:lang w:val="en-US"/>
        </w:rPr>
        <w:t>I</w:t>
      </w:r>
      <w:r>
        <w:rPr>
          <w:rFonts w:ascii="Times New Roman" w:hAnsi="Times New Roman" w:cs="Times New Roman"/>
          <w:b/>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rPr>
                <w:b/>
              </w:rPr>
            </w:pPr>
            <w:r>
              <w:rPr>
                <w:b/>
              </w:rPr>
              <w:t>ПРОИЗВОДСТВЕННЫЕ   ЗОНЫ</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«П-4»</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pStyle w:val="ConsPlusNormal"/>
              <w:ind w:right="-31" w:firstLine="0"/>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pStyle w:val="ConsPlusNormal"/>
              <w:ind w:right="-31" w:firstLine="0"/>
              <w:rPr>
                <w:rFonts w:ascii="Times New Roman" w:hAnsi="Times New Roman" w:cs="Times New Roman"/>
                <w:b/>
                <w:color w:val="FF0000"/>
              </w:rPr>
            </w:pPr>
          </w:p>
          <w:p w:rsidR="007E563A" w:rsidRDefault="007E563A">
            <w:pPr>
              <w:pStyle w:val="ConsPlusNormal"/>
              <w:ind w:right="-31" w:firstLine="0"/>
              <w:rPr>
                <w:rFonts w:ascii="Times New Roman" w:hAnsi="Times New Roman" w:cs="Times New Roman"/>
                <w:b/>
                <w:color w:val="FF0000"/>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25%.</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Pr>
                <w:rFonts w:ascii="Times New Roman" w:hAnsi="Times New Roman" w:cs="Times New Roman"/>
                <w:sz w:val="18"/>
                <w:szCs w:val="18"/>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ind w:right="-31"/>
              <w:rPr>
                <w:sz w:val="18"/>
                <w:szCs w:val="18"/>
              </w:rPr>
            </w:pPr>
            <w:r>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Pr>
                <w:sz w:val="18"/>
                <w:szCs w:val="18"/>
              </w:rPr>
              <w:lastRenderedPageBreak/>
              <w:t>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82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недр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недр;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Тяжелая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2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14.</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6.4</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pStyle w:val="a8"/>
              <w:spacing w:after="0" w:afterAutospacing="0"/>
              <w:ind w:right="-31"/>
              <w:jc w:val="both"/>
              <w:rPr>
                <w:sz w:val="18"/>
                <w:szCs w:val="18"/>
              </w:rPr>
            </w:pPr>
            <w:r>
              <w:rPr>
                <w:sz w:val="18"/>
                <w:szCs w:val="18"/>
              </w:rPr>
              <w:t>Нефтехимическая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8"/>
              <w:spacing w:before="0" w:after="0" w:afterAutospacing="0"/>
              <w:ind w:right="-31"/>
              <w:jc w:val="both"/>
              <w:rPr>
                <w:rFonts w:eastAsia="Calibri"/>
                <w:sz w:val="18"/>
                <w:szCs w:val="18"/>
                <w:lang w:eastAsia="ar-SA"/>
              </w:rPr>
            </w:pPr>
            <w:r>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6.5</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8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Pr>
                <w:rFonts w:ascii="Times New Roman" w:hAnsi="Times New Roman"/>
                <w:sz w:val="18"/>
                <w:szCs w:val="18"/>
              </w:rPr>
              <w:lastRenderedPageBreak/>
              <w:t>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lastRenderedPageBreak/>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18.</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6.8</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3"/>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20.</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371"/>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«П-4»</w:t>
            </w:r>
          </w:p>
        </w:tc>
      </w:tr>
      <w:tr w:rsidR="007E563A">
        <w:trPr>
          <w:trHeight w:val="792"/>
        </w:trPr>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cs="Times New Roman"/>
                <w:sz w:val="18"/>
                <w:szCs w:val="18"/>
              </w:rPr>
              <w:lastRenderedPageBreak/>
              <w:t>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lastRenderedPageBreak/>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Бытовое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 xml:space="preserve">Размещение зданий и сооружений религиозного использования. Содержание данного вида </w:t>
            </w:r>
            <w:r>
              <w:rPr>
                <w:rFonts w:ascii="Times New Roman" w:hAnsi="Times New Roman"/>
                <w:sz w:val="18"/>
                <w:szCs w:val="18"/>
              </w:rPr>
              <w:lastRenderedPageBreak/>
              <w:t>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3.7</w:t>
            </w:r>
          </w:p>
        </w:tc>
        <w:tc>
          <w:tcPr>
            <w:tcW w:w="5670" w:type="dxa"/>
          </w:tcPr>
          <w:p w:rsidR="007E563A" w:rsidRDefault="003D75EF">
            <w:pPr>
              <w:pStyle w:val="Iauiue"/>
              <w:ind w:right="-31"/>
              <w:rPr>
                <w:sz w:val="18"/>
                <w:szCs w:val="18"/>
              </w:rPr>
            </w:pPr>
            <w:r>
              <w:rPr>
                <w:sz w:val="18"/>
                <w:szCs w:val="18"/>
              </w:rPr>
              <w:t xml:space="preserve">1. Предельные размеры земельных участков  принимаются  по  расчету  в соответствии с параметрами основных объектов, и с </w:t>
            </w:r>
            <w:r>
              <w:rPr>
                <w:sz w:val="18"/>
                <w:szCs w:val="18"/>
              </w:rPr>
              <w:lastRenderedPageBreak/>
              <w:t>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6.</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4.2</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капитального строительства, </w:t>
            </w:r>
            <w:r>
              <w:rPr>
                <w:rFonts w:ascii="Times New Roman" w:hAnsi="Times New Roman"/>
                <w:sz w:val="18"/>
                <w:szCs w:val="18"/>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w:t>
            </w:r>
            <w:r>
              <w:rPr>
                <w:rFonts w:ascii="Times New Roman" w:hAnsi="Times New Roman"/>
                <w:sz w:val="18"/>
                <w:szCs w:val="18"/>
              </w:rPr>
              <w:lastRenderedPageBreak/>
              <w:t>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p w:rsidR="007E563A" w:rsidRDefault="007E563A">
            <w:pPr>
              <w:pStyle w:val="ae"/>
              <w:ind w:right="-31"/>
              <w:rPr>
                <w:rFonts w:ascii="Times New Roman" w:hAnsi="Times New Roman"/>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4.5</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 xml:space="preserve">1.1 Размеры   земельных  участков принимают </w:t>
            </w:r>
          </w:p>
          <w:p w:rsidR="007E563A" w:rsidRDefault="003D75EF">
            <w:pPr>
              <w:pStyle w:val="Iauiue"/>
              <w:ind w:right="-31"/>
              <w:rPr>
                <w:sz w:val="18"/>
                <w:szCs w:val="18"/>
              </w:rPr>
            </w:pPr>
            <w:r>
              <w:rPr>
                <w:sz w:val="18"/>
                <w:szCs w:val="18"/>
              </w:rPr>
              <w:t>минимальный /максимальный:</w:t>
            </w:r>
          </w:p>
          <w:p w:rsidR="007E563A" w:rsidRDefault="003D75EF">
            <w:pPr>
              <w:pStyle w:val="Iauiue"/>
              <w:ind w:right="-31"/>
              <w:rPr>
                <w:sz w:val="18"/>
                <w:szCs w:val="18"/>
              </w:rPr>
            </w:pPr>
            <w:r>
              <w:t xml:space="preserve">-  </w:t>
            </w:r>
            <w:r>
              <w:rPr>
                <w:sz w:val="18"/>
                <w:szCs w:val="18"/>
              </w:rPr>
              <w:t>для  плоскостных спортивных сооружений  0,7 / 0,9га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15134" w:type="dxa"/>
            <w:gridSpan w:val="6"/>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t>УСЛОВНО РАЗРЕШЕННЫЕ  ВИДЫ ИСПОЛЬЗОВАНИЯ  ЗОНЫ  «П-4»</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bl>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w:t>
      </w:r>
      <w:r>
        <w:lastRenderedPageBreak/>
        <w:t xml:space="preserve">подлежат   установлению.    </w:t>
      </w:r>
    </w:p>
    <w:p w:rsidR="007E563A" w:rsidRDefault="007E563A">
      <w:pPr>
        <w:shd w:val="clear" w:color="auto" w:fill="FFFFFF"/>
        <w:spacing w:after="0" w:line="240" w:lineRule="auto"/>
        <w:jc w:val="both"/>
        <w:rPr>
          <w:rFonts w:ascii="Times New Roman" w:hAnsi="Times New Roman" w:cs="Times New Roman"/>
          <w:b/>
          <w:bCs/>
          <w:i/>
          <w:sz w:val="24"/>
        </w:rPr>
      </w:pPr>
    </w:p>
    <w:p w:rsidR="007E563A" w:rsidRDefault="007E563A">
      <w:pPr>
        <w:shd w:val="clear" w:color="auto" w:fill="FFFFFF"/>
        <w:spacing w:after="0" w:line="240" w:lineRule="auto"/>
        <w:jc w:val="both"/>
        <w:rPr>
          <w:rFonts w:ascii="Times New Roman" w:hAnsi="Times New Roman" w:cs="Times New Roman"/>
          <w:b/>
          <w:bCs/>
          <w:i/>
          <w:sz w:val="24"/>
        </w:rPr>
      </w:pPr>
    </w:p>
    <w:p w:rsidR="007E563A" w:rsidRDefault="007E563A">
      <w:pPr>
        <w:shd w:val="clear" w:color="auto" w:fill="FFFFFF"/>
        <w:spacing w:after="0" w:line="240" w:lineRule="auto"/>
        <w:jc w:val="both"/>
        <w:rPr>
          <w:rFonts w:ascii="Times New Roman" w:hAnsi="Times New Roman" w:cs="Times New Roman"/>
          <w:b/>
          <w:bCs/>
          <w:i/>
          <w:sz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t xml:space="preserve">П-5 Зона производственно-коммунальных объектов  </w:t>
      </w:r>
      <w:r>
        <w:rPr>
          <w:rFonts w:ascii="Times New Roman" w:hAnsi="Times New Roman" w:cs="Times New Roman"/>
          <w:b/>
          <w:bCs/>
          <w:sz w:val="24"/>
          <w:u w:val="single"/>
          <w:lang w:val="en-US"/>
        </w:rPr>
        <w:t>V</w:t>
      </w:r>
      <w:r>
        <w:rPr>
          <w:rFonts w:ascii="Times New Roman" w:hAnsi="Times New Roman" w:cs="Times New Roman"/>
          <w:b/>
          <w:bCs/>
          <w:sz w:val="24"/>
          <w:u w:val="single"/>
        </w:rPr>
        <w:t xml:space="preserve">   класса вредности.</w:t>
      </w:r>
    </w:p>
    <w:p w:rsidR="007E563A" w:rsidRDefault="003D75EF">
      <w:pPr>
        <w:pStyle w:val="a8"/>
        <w:spacing w:after="0" w:afterAutospacing="0"/>
      </w:pPr>
      <w:r>
        <w:t xml:space="preserve">    Зона предназначена для размещения производственно-коммунальных объектов </w:t>
      </w:r>
      <w:r>
        <w:rPr>
          <w:lang w:val="en-US"/>
        </w:rPr>
        <w:t>V</w:t>
      </w:r>
      <w:r>
        <w:t xml:space="preserve"> класса вредности и ниже, иных объектов, в соответствии с нижеприведенными видами использования недвижимости.</w:t>
      </w:r>
    </w:p>
    <w:p w:rsidR="007E563A" w:rsidRDefault="003D75EF">
      <w:pPr>
        <w:pStyle w:val="a8"/>
        <w:spacing w:after="0" w:afterAutospacing="0"/>
        <w:ind w:firstLine="709"/>
        <w:jc w:val="both"/>
      </w:pPr>
      <w: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5. Видам  разрешенного использования производственной  территориальной  зоны «П-5» 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7E563A" w:rsidRDefault="003D75EF">
      <w:pPr>
        <w:pStyle w:val="ae"/>
        <w:jc w:val="both"/>
        <w:rPr>
          <w:rFonts w:ascii="Times New Roman" w:hAnsi="Times New Roman"/>
          <w:sz w:val="24"/>
          <w:szCs w:val="24"/>
        </w:rPr>
      </w:pPr>
      <w:r>
        <w:rPr>
          <w:rFonts w:ascii="Times New Roman" w:hAnsi="Times New Roman"/>
          <w:sz w:val="24"/>
          <w:szCs w:val="24"/>
        </w:rPr>
        <w:t xml:space="preserve">Содержание  данного  вида  разрешенного  использования  включает  в  себя  содержание </w:t>
      </w:r>
    </w:p>
    <w:p w:rsidR="007E563A" w:rsidRDefault="003D75EF">
      <w:pPr>
        <w:pStyle w:val="ae"/>
        <w:jc w:val="both"/>
        <w:rPr>
          <w:rFonts w:ascii="Times New Roman" w:hAnsi="Times New Roman"/>
          <w:sz w:val="24"/>
          <w:szCs w:val="24"/>
        </w:rPr>
      </w:pPr>
      <w:r>
        <w:rPr>
          <w:rFonts w:ascii="Times New Roman" w:hAnsi="Times New Roman"/>
          <w:sz w:val="24"/>
          <w:szCs w:val="24"/>
        </w:rPr>
        <w:t>видов разрешенного использования с кодами 6.1-6.12.</w:t>
      </w:r>
    </w:p>
    <w:p w:rsidR="007E563A" w:rsidRDefault="007E563A">
      <w:pPr>
        <w:spacing w:after="0" w:line="240" w:lineRule="auto"/>
        <w:jc w:val="both"/>
        <w:rPr>
          <w:rFonts w:ascii="Times New Roman" w:hAnsi="Times New Roman" w:cs="Times New Roman"/>
          <w:b/>
          <w:bCs/>
          <w:i/>
          <w:sz w:val="24"/>
          <w:u w:val="single"/>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rPr>
                <w:b/>
              </w:rPr>
            </w:pPr>
            <w:r>
              <w:rPr>
                <w:b/>
              </w:rPr>
              <w:t>ПРОИЗВОДСТВЕННЫЕ   ЗОНЫ</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«П-5»</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pStyle w:val="ConsPlusNormal"/>
              <w:ind w:right="-31" w:firstLine="0"/>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pStyle w:val="ConsPlusNormal"/>
              <w:ind w:right="-31" w:firstLine="0"/>
              <w:rPr>
                <w:rFonts w:ascii="Times New Roman" w:hAnsi="Times New Roman" w:cs="Times New Roman"/>
                <w:b/>
                <w:color w:val="FF0000"/>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75%.</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Pr>
                <w:rFonts w:ascii="Times New Roman" w:hAnsi="Times New Roman" w:cs="Times New Roman"/>
                <w:sz w:val="18"/>
                <w:szCs w:val="18"/>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ind w:right="-31"/>
              <w:rPr>
                <w:sz w:val="18"/>
                <w:szCs w:val="18"/>
              </w:rPr>
            </w:pPr>
            <w:r>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Pr>
                <w:sz w:val="18"/>
                <w:szCs w:val="18"/>
              </w:rPr>
              <w:lastRenderedPageBreak/>
              <w:t>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25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недр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недр;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25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2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Pr>
                <w:rFonts w:ascii="Times New Roman" w:hAnsi="Times New Roman"/>
                <w:sz w:val="18"/>
                <w:szCs w:val="18"/>
              </w:rPr>
              <w:lastRenderedPageBreak/>
              <w:t>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6.4</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8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6.8</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3"/>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Pr>
                <w:rFonts w:ascii="Times New Roman" w:hAnsi="Times New Roman"/>
                <w:sz w:val="18"/>
                <w:szCs w:val="18"/>
              </w:rPr>
              <w:lastRenderedPageBreak/>
              <w:t>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25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371"/>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«П-5»</w:t>
            </w:r>
          </w:p>
        </w:tc>
      </w:tr>
      <w:tr w:rsidR="007E563A">
        <w:trPr>
          <w:trHeight w:val="792"/>
        </w:trPr>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Бытовое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w:t>
            </w:r>
            <w:r>
              <w:rPr>
                <w:sz w:val="18"/>
                <w:szCs w:val="18"/>
              </w:rPr>
              <w:lastRenderedPageBreak/>
              <w:t>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4.2</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p w:rsidR="007E563A" w:rsidRDefault="007E563A">
            <w:pPr>
              <w:pStyle w:val="ae"/>
              <w:ind w:right="-31"/>
              <w:rPr>
                <w:rFonts w:ascii="Times New Roman" w:hAnsi="Times New Roman"/>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lastRenderedPageBreak/>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4.5</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 xml:space="preserve">1.1 Размеры   земельных  участков принимают </w:t>
            </w:r>
          </w:p>
          <w:p w:rsidR="007E563A" w:rsidRDefault="003D75EF">
            <w:pPr>
              <w:pStyle w:val="Iauiue"/>
              <w:ind w:right="-31"/>
              <w:rPr>
                <w:sz w:val="18"/>
                <w:szCs w:val="18"/>
              </w:rPr>
            </w:pPr>
            <w:r>
              <w:rPr>
                <w:sz w:val="18"/>
                <w:szCs w:val="18"/>
              </w:rPr>
              <w:t>минимальный /максимальный:</w:t>
            </w:r>
          </w:p>
          <w:p w:rsidR="007E563A" w:rsidRDefault="003D75EF">
            <w:pPr>
              <w:pStyle w:val="Iauiue"/>
              <w:ind w:right="-31"/>
              <w:rPr>
                <w:sz w:val="18"/>
                <w:szCs w:val="18"/>
              </w:rPr>
            </w:pPr>
            <w:r>
              <w:t xml:space="preserve">-  </w:t>
            </w:r>
            <w:r>
              <w:rPr>
                <w:sz w:val="18"/>
                <w:szCs w:val="18"/>
              </w:rPr>
              <w:t>для  плоскостных спортивных сооружений  0,7 / 0,9га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15134" w:type="dxa"/>
            <w:gridSpan w:val="6"/>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lastRenderedPageBreak/>
              <w:t>УСЛОВНО РАЗРЕШЕННЫЕ  ВИДЫ ИСПОЛЬЗОВАНИЯ  ЗОНЫ  «П-5»</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bl>
    <w:p w:rsidR="007E563A" w:rsidRDefault="003D75EF">
      <w:pPr>
        <w:pStyle w:val="Iauiue"/>
        <w:ind w:right="-31"/>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t>ПР-1 Зона зеленых насаждений, выполняющих санитарно-защитные функции</w:t>
      </w:r>
    </w:p>
    <w:p w:rsidR="007E563A" w:rsidRDefault="007E563A">
      <w:pPr>
        <w:spacing w:after="0" w:line="240" w:lineRule="auto"/>
        <w:rPr>
          <w:rFonts w:ascii="Times New Roman" w:hAnsi="Times New Roman" w:cs="Times New Roman"/>
          <w:i/>
          <w:sz w:val="24"/>
        </w:rPr>
      </w:pPr>
    </w:p>
    <w:p w:rsidR="007E563A" w:rsidRDefault="003D75EF">
      <w:pPr>
        <w:spacing w:after="0" w:line="240" w:lineRule="auto"/>
        <w:ind w:firstLine="709"/>
        <w:rPr>
          <w:rFonts w:ascii="Times New Roman" w:hAnsi="Times New Roman" w:cs="Times New Roman"/>
          <w:i/>
          <w:sz w:val="24"/>
        </w:rPr>
      </w:pPr>
      <w:r>
        <w:rPr>
          <w:rFonts w:ascii="Times New Roman" w:hAnsi="Times New Roman" w:cs="Times New Roman"/>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7E563A" w:rsidRDefault="003D75EF">
      <w:pPr>
        <w:spacing w:after="0" w:line="240" w:lineRule="auto"/>
        <w:ind w:firstLine="709"/>
        <w:jc w:val="both"/>
        <w:rPr>
          <w:rFonts w:ascii="Times New Roman" w:hAnsi="Times New Roman" w:cs="Times New Roman"/>
          <w:i/>
          <w:sz w:val="24"/>
        </w:rPr>
      </w:pPr>
      <w:r>
        <w:rPr>
          <w:rFonts w:ascii="Times New Roman" w:hAnsi="Times New Roman" w:cs="Times New Roman"/>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E563A" w:rsidRDefault="003D75EF">
      <w:pPr>
        <w:spacing w:after="0" w:line="240" w:lineRule="auto"/>
        <w:ind w:firstLine="709"/>
        <w:jc w:val="both"/>
        <w:rPr>
          <w:rFonts w:ascii="Times New Roman" w:hAnsi="Times New Roman" w:cs="Times New Roman"/>
          <w:iCs/>
          <w:sz w:val="24"/>
        </w:rPr>
      </w:pPr>
      <w:r>
        <w:rPr>
          <w:rFonts w:ascii="Times New Roman" w:hAnsi="Times New Roman" w:cs="Times New Roman"/>
          <w:iCs/>
          <w:sz w:val="24"/>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7E563A" w:rsidRDefault="003D75EF">
      <w:pPr>
        <w:tabs>
          <w:tab w:val="left" w:pos="709"/>
        </w:tabs>
        <w:spacing w:after="0" w:line="240" w:lineRule="auto"/>
        <w:ind w:firstLine="709"/>
        <w:jc w:val="both"/>
        <w:rPr>
          <w:rFonts w:ascii="Times New Roman" w:hAnsi="Times New Roman" w:cs="Times New Roman"/>
          <w:i/>
          <w:iCs/>
          <w:sz w:val="24"/>
        </w:rPr>
      </w:pPr>
      <w:r>
        <w:rPr>
          <w:rFonts w:ascii="Times New Roman" w:hAnsi="Times New Roman" w:cs="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7E563A" w:rsidRDefault="003D75EF">
      <w:pPr>
        <w:tabs>
          <w:tab w:val="left" w:pos="709"/>
        </w:tabs>
        <w:spacing w:after="0" w:line="240" w:lineRule="auto"/>
        <w:ind w:firstLine="709"/>
        <w:jc w:val="both"/>
        <w:rPr>
          <w:rFonts w:ascii="Times New Roman" w:hAnsi="Times New Roman" w:cs="Times New Roman"/>
          <w:i/>
          <w:iCs/>
          <w:sz w:val="24"/>
        </w:rPr>
      </w:pPr>
      <w:r>
        <w:rPr>
          <w:rFonts w:ascii="Times New Roman" w:hAnsi="Times New Roman" w:cs="Times New Roman"/>
          <w:sz w:val="24"/>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tabs>
          <w:tab w:val="left" w:pos="709"/>
        </w:tabs>
        <w:spacing w:after="0" w:line="240" w:lineRule="auto"/>
        <w:ind w:firstLine="709"/>
        <w:jc w:val="both"/>
        <w:rPr>
          <w:rFonts w:ascii="Times New Roman" w:hAnsi="Times New Roman" w:cs="Times New Roman"/>
          <w:b/>
          <w:i/>
          <w:szCs w:val="28"/>
        </w:rPr>
      </w:pPr>
      <w:r>
        <w:rPr>
          <w:rFonts w:ascii="Times New Roman" w:hAnsi="Times New Roman" w:cs="Times New Roman"/>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E563A" w:rsidRDefault="007E563A">
      <w:pPr>
        <w:spacing w:after="0" w:line="240" w:lineRule="auto"/>
        <w:jc w:val="center"/>
        <w:rPr>
          <w:rFonts w:ascii="Times New Roman" w:hAnsi="Times New Roman" w:cs="Times New Roman"/>
          <w:b/>
          <w:i/>
          <w:szCs w:val="28"/>
        </w:rPr>
      </w:pPr>
    </w:p>
    <w:p w:rsidR="007E563A" w:rsidRDefault="007E563A">
      <w:pPr>
        <w:spacing w:after="0" w:line="240" w:lineRule="auto"/>
        <w:jc w:val="center"/>
        <w:rPr>
          <w:rFonts w:ascii="Times New Roman" w:hAnsi="Times New Roman" w:cs="Times New Roman"/>
          <w:b/>
          <w:i/>
          <w:szCs w:val="28"/>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678"/>
        <w:gridCol w:w="709"/>
        <w:gridCol w:w="5528"/>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38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67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528"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276" w:type="dxa"/>
            <w:gridSpan w:val="6"/>
            <w:vAlign w:val="center"/>
          </w:tcPr>
          <w:p w:rsidR="007E563A" w:rsidRDefault="003D75EF">
            <w:pPr>
              <w:pStyle w:val="Iauiue"/>
              <w:jc w:val="center"/>
              <w:rPr>
                <w:b/>
              </w:rPr>
            </w:pPr>
            <w:r>
              <w:rPr>
                <w:b/>
              </w:rPr>
              <w:t>ЗОНЫ  ЗЕЛЕНЫХ  НАСАЖДЕНИЙ, ВЫПОЛНЯЮЩИХ  САНИТАРНО-ЗАЩИТНЫЕ  ФУНКЦИИ</w:t>
            </w:r>
          </w:p>
        </w:tc>
      </w:tr>
      <w:tr w:rsidR="007E563A">
        <w:tc>
          <w:tcPr>
            <w:tcW w:w="15276" w:type="dxa"/>
            <w:gridSpan w:val="6"/>
            <w:vAlign w:val="center"/>
          </w:tcPr>
          <w:p w:rsidR="007E563A" w:rsidRDefault="003D75EF">
            <w:pPr>
              <w:pStyle w:val="Iauiue"/>
              <w:jc w:val="center"/>
              <w:rPr>
                <w:b/>
              </w:rPr>
            </w:pPr>
            <w:r>
              <w:rPr>
                <w:b/>
              </w:rPr>
              <w:t>ОСНОВНЫЕ ВИДЫ РАЗРЕШЁННОГО ИСПОЛЬЗОВАНИЯ ЗОНЫ «ПР-1»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Охрана природных территорий</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8"/>
              <w:spacing w:before="0" w:after="0" w:afterAutospacing="0"/>
              <w:ind w:right="-31"/>
              <w:jc w:val="both"/>
              <w:rPr>
                <w:sz w:val="18"/>
                <w:szCs w:val="18"/>
              </w:rPr>
            </w:pPr>
            <w:r>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для  данного  вида  разрешенного  использования  не  устанавливаются.</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50%.</w:t>
            </w:r>
          </w:p>
        </w:tc>
      </w:tr>
      <w:tr w:rsidR="007E563A">
        <w:trPr>
          <w:trHeight w:val="394"/>
        </w:trPr>
        <w:tc>
          <w:tcPr>
            <w:tcW w:w="15276" w:type="dxa"/>
            <w:gridSpan w:val="6"/>
          </w:tcPr>
          <w:p w:rsidR="007E563A" w:rsidRDefault="003D75EF">
            <w:pPr>
              <w:pStyle w:val="Iauiue"/>
              <w:ind w:right="-31"/>
              <w:jc w:val="center"/>
              <w:rPr>
                <w:sz w:val="18"/>
                <w:szCs w:val="18"/>
              </w:rPr>
            </w:pPr>
            <w:r>
              <w:rPr>
                <w:b/>
              </w:rPr>
              <w:t>ВСПОМОГАТЕЛЬНЫЕ  ВИДЫ РАЗРЕШЁННОГО ИСПОЛЬЗОВАНИЯ ЗОНЫ «ПР-1»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rPr>
            </w:pPr>
            <w:r>
              <w:rPr>
                <w:rFonts w:ascii="Times New Roman" w:hAnsi="Times New Roman"/>
                <w:bCs/>
                <w:sz w:val="18"/>
                <w:szCs w:val="18"/>
              </w:rPr>
              <w:t>Социальное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color w:val="333333"/>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3.2</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Бытовое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3.7</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7.</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4.2</w:t>
            </w: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p w:rsidR="007E563A" w:rsidRDefault="007E563A">
            <w:pPr>
              <w:pStyle w:val="ae"/>
              <w:ind w:right="-31"/>
              <w:rPr>
                <w:rFonts w:ascii="Times New Roman" w:hAnsi="Times New Roman"/>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rPr>
            </w:pP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40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4.5</w:t>
            </w:r>
          </w:p>
        </w:tc>
        <w:tc>
          <w:tcPr>
            <w:tcW w:w="5528" w:type="dxa"/>
            <w:vAlign w:val="center"/>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lastRenderedPageBreak/>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pStyle w:val="ae"/>
              <w:ind w:right="-31"/>
              <w:rPr>
                <w:rFonts w:ascii="Times New Roman" w:hAnsi="Times New Roman"/>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4.8</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17.</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4.9</w:t>
            </w:r>
          </w:p>
        </w:tc>
        <w:tc>
          <w:tcPr>
            <w:tcW w:w="5528"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18.</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21.</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1.12</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54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24.</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участка80%.</w:t>
            </w:r>
          </w:p>
        </w:tc>
      </w:tr>
      <w:tr w:rsidR="007E563A">
        <w:trPr>
          <w:trHeight w:val="54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lastRenderedPageBreak/>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4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26.</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685"/>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27.</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528"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28.</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недр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недр;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Тяжелая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6.2</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31.</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6.4</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32.</w:t>
            </w:r>
          </w:p>
        </w:tc>
        <w:tc>
          <w:tcPr>
            <w:tcW w:w="3118" w:type="dxa"/>
          </w:tcPr>
          <w:p w:rsidR="007E563A" w:rsidRDefault="003D75EF">
            <w:pPr>
              <w:pStyle w:val="a8"/>
              <w:spacing w:after="0" w:afterAutospacing="0"/>
              <w:ind w:right="-31"/>
              <w:jc w:val="both"/>
              <w:rPr>
                <w:sz w:val="18"/>
                <w:szCs w:val="18"/>
              </w:rPr>
            </w:pPr>
            <w:r>
              <w:rPr>
                <w:sz w:val="18"/>
                <w:szCs w:val="18"/>
              </w:rPr>
              <w:t>Нефтехимическая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8"/>
              <w:spacing w:before="0" w:after="0" w:afterAutospacing="0"/>
              <w:ind w:right="-31"/>
              <w:jc w:val="both"/>
              <w:rPr>
                <w:rFonts w:eastAsia="Calibri"/>
                <w:sz w:val="18"/>
                <w:szCs w:val="18"/>
                <w:lang w:eastAsia="ar-SA"/>
              </w:rPr>
            </w:pPr>
            <w:r>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6.5</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40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6.7</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35</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6.8</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3118" w:type="dxa"/>
          </w:tcPr>
          <w:p w:rsidR="007E563A" w:rsidRDefault="003D75EF">
            <w:pPr>
              <w:pStyle w:val="a8"/>
              <w:spacing w:before="0" w:after="0" w:afterAutospacing="0"/>
              <w:ind w:right="-31"/>
              <w:jc w:val="both"/>
              <w:rPr>
                <w:sz w:val="18"/>
                <w:szCs w:val="18"/>
              </w:rPr>
            </w:pPr>
            <w:r>
              <w:rPr>
                <w:sz w:val="18"/>
                <w:szCs w:val="18"/>
              </w:rPr>
              <w:t>Трубопроводный транспорт</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7.5</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8.3</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из  расчета:</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15276" w:type="dxa"/>
            <w:gridSpan w:val="6"/>
            <w:vAlign w:val="center"/>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t>УСЛОВНО РАЗРЕШЕННЫЕ  ВИДЫ ИСПОЛЬЗОВАНИЯ  ЗОНЫ  «ПР-1»</w:t>
            </w:r>
          </w:p>
        </w:tc>
      </w:tr>
      <w:tr w:rsidR="007E563A">
        <w:trPr>
          <w:trHeight w:val="350"/>
        </w:trPr>
        <w:tc>
          <w:tcPr>
            <w:tcW w:w="15276" w:type="dxa"/>
            <w:gridSpan w:val="6"/>
          </w:tcPr>
          <w:p w:rsidR="007E563A" w:rsidRDefault="003D75EF">
            <w:pPr>
              <w:pStyle w:val="ae"/>
              <w:ind w:right="-31"/>
              <w:jc w:val="center"/>
              <w:rPr>
                <w:rFonts w:ascii="Times New Roman" w:hAnsi="Times New Roman"/>
                <w:sz w:val="18"/>
                <w:szCs w:val="18"/>
              </w:rPr>
            </w:pPr>
            <w:r>
              <w:rPr>
                <w:rFonts w:ascii="Times New Roman" w:hAnsi="Times New Roman"/>
                <w:sz w:val="18"/>
                <w:szCs w:val="18"/>
              </w:rPr>
              <w:t>Не  устанавливаются</w:t>
            </w:r>
          </w:p>
        </w:tc>
      </w:tr>
    </w:tbl>
    <w:p w:rsidR="007E563A" w:rsidRDefault="007E563A">
      <w:pPr>
        <w:pStyle w:val="Iauiue"/>
        <w:ind w:right="-31"/>
      </w:pPr>
    </w:p>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1134"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hd w:val="clear" w:color="auto" w:fill="FFFFFF"/>
        <w:spacing w:after="0" w:line="240" w:lineRule="auto"/>
        <w:jc w:val="center"/>
        <w:rPr>
          <w:rFonts w:ascii="Times New Roman" w:hAnsi="Times New Roman" w:cs="Times New Roman"/>
          <w:b/>
          <w:bCs/>
          <w:i/>
          <w:iCs/>
          <w:sz w:val="24"/>
        </w:rPr>
      </w:pPr>
      <w:r>
        <w:rPr>
          <w:rFonts w:ascii="Times New Roman" w:hAnsi="Times New Roman" w:cs="Times New Roman"/>
          <w:b/>
          <w:bCs/>
          <w:iCs/>
          <w:sz w:val="24"/>
        </w:rPr>
        <w:t>Рекреационные зоны.</w:t>
      </w:r>
    </w:p>
    <w:p w:rsidR="007E563A" w:rsidRDefault="007E563A">
      <w:pPr>
        <w:shd w:val="clear" w:color="auto" w:fill="FFFFFF"/>
        <w:spacing w:after="0" w:line="240" w:lineRule="auto"/>
        <w:jc w:val="center"/>
        <w:rPr>
          <w:rFonts w:ascii="Times New Roman" w:hAnsi="Times New Roman" w:cs="Times New Roman"/>
          <w:b/>
          <w:bCs/>
          <w:i/>
          <w:iCs/>
          <w:sz w:val="24"/>
        </w:rPr>
      </w:pPr>
    </w:p>
    <w:p w:rsidR="007E563A" w:rsidRDefault="003D75EF">
      <w:pPr>
        <w:shd w:val="clear" w:color="auto" w:fill="FFFFFF"/>
        <w:spacing w:after="0" w:line="240" w:lineRule="auto"/>
        <w:rPr>
          <w:rFonts w:ascii="Times New Roman" w:hAnsi="Times New Roman" w:cs="Times New Roman"/>
          <w:b/>
          <w:bCs/>
          <w:i/>
          <w:sz w:val="24"/>
          <w:u w:val="single"/>
        </w:rPr>
      </w:pPr>
      <w:r>
        <w:rPr>
          <w:rFonts w:ascii="Times New Roman" w:hAnsi="Times New Roman" w:cs="Times New Roman"/>
          <w:b/>
          <w:bCs/>
          <w:sz w:val="24"/>
          <w:u w:val="single"/>
        </w:rPr>
        <w:t>Р-1  Рекреационная.</w:t>
      </w:r>
    </w:p>
    <w:p w:rsidR="007E563A" w:rsidRDefault="007E563A">
      <w:pPr>
        <w:shd w:val="clear" w:color="auto" w:fill="FFFFFF"/>
        <w:spacing w:after="0" w:line="240" w:lineRule="auto"/>
        <w:jc w:val="center"/>
        <w:rPr>
          <w:rFonts w:ascii="Times New Roman" w:hAnsi="Times New Roman" w:cs="Times New Roman"/>
          <w:b/>
          <w:bCs/>
          <w:i/>
          <w:szCs w:val="28"/>
          <w:u w:val="single"/>
        </w:rPr>
      </w:pPr>
    </w:p>
    <w:p w:rsidR="007E563A" w:rsidRDefault="003D75EF">
      <w:pPr>
        <w:spacing w:after="0" w:line="240" w:lineRule="auto"/>
        <w:jc w:val="both"/>
        <w:rPr>
          <w:rFonts w:ascii="Times New Roman" w:hAnsi="Times New Roman" w:cs="Times New Roman"/>
          <w:i/>
          <w:sz w:val="24"/>
        </w:rPr>
      </w:pPr>
      <w:r>
        <w:rPr>
          <w:rFonts w:ascii="Times New Roman" w:hAnsi="Times New Roman" w:cs="Times New Roman"/>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7E563A" w:rsidRDefault="003D75EF">
      <w:pPr>
        <w:spacing w:after="0" w:line="240" w:lineRule="auto"/>
        <w:jc w:val="both"/>
        <w:rPr>
          <w:rFonts w:ascii="Times New Roman" w:hAnsi="Times New Roman" w:cs="Times New Roman"/>
          <w:i/>
          <w:sz w:val="24"/>
        </w:rPr>
      </w:pPr>
      <w:r>
        <w:rPr>
          <w:rFonts w:ascii="Times New Roman" w:hAnsi="Times New Roman" w:cs="Times New Roman"/>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E563A" w:rsidRDefault="003D75EF">
      <w:pPr>
        <w:pStyle w:val="Iniiaiieoaenonionooiii2"/>
        <w:ind w:firstLine="851"/>
        <w:rPr>
          <w:rFonts w:ascii="Times New Roman" w:hAnsi="Times New Roman"/>
          <w:iCs/>
          <w:sz w:val="24"/>
          <w:szCs w:val="24"/>
        </w:rPr>
      </w:pPr>
      <w:r>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7E563A" w:rsidRDefault="007E563A">
      <w:pPr>
        <w:spacing w:after="0" w:line="240" w:lineRule="auto"/>
        <w:jc w:val="both"/>
        <w:rPr>
          <w:rFonts w:ascii="Times New Roman" w:hAnsi="Times New Roman" w:cs="Times New Roman"/>
          <w:b/>
          <w:i/>
          <w:iCs/>
          <w:sz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Pr>
          <w:rFonts w:ascii="Times New Roman" w:hAnsi="Times New Roman" w:cs="Times New Roman"/>
          <w:b/>
          <w:bCs/>
          <w:iCs/>
          <w:sz w:val="24"/>
        </w:rPr>
        <w:t>рекреационной  зоны</w:t>
      </w:r>
      <w:r>
        <w:rPr>
          <w:rFonts w:ascii="Times New Roman" w:hAnsi="Times New Roman" w:cs="Times New Roman"/>
          <w:b/>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pPr>
            <w:r>
              <w:rPr>
                <w:b/>
              </w:rPr>
              <w:t>РЕКРЕАЦИОННАЯ  ЗОНАР-1</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«Р-1»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18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4.8</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color w:val="FF0000"/>
                <w:sz w:val="18"/>
                <w:szCs w:val="18"/>
              </w:rPr>
            </w:pPr>
            <w:r>
              <w:rPr>
                <w:rFonts w:ascii="Times New Roman" w:hAnsi="Times New Roman"/>
                <w:sz w:val="18"/>
                <w:szCs w:val="18"/>
              </w:rPr>
              <w:t xml:space="preserve">Спорт </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5.1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Природно-познавательный туризм</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color w:val="FF0000"/>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E563A" w:rsidRDefault="003D75EF">
            <w:pPr>
              <w:pStyle w:val="ae"/>
              <w:ind w:right="-31"/>
              <w:rPr>
                <w:rFonts w:ascii="Times New Roman" w:hAnsi="Times New Roman"/>
              </w:rPr>
            </w:pPr>
            <w:r>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5.2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Охота и рыбалка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5.3</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Причалы для маломерных судов</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5.4</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Поля для гольфа или конных прогулок</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конноспортивных манежей, не предусматривающих устройство трибун</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5.5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Земельные участки (территории)  общего  пользования</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7E563A" w:rsidRDefault="003D75EF">
            <w:pPr>
              <w:pStyle w:val="ae"/>
              <w:ind w:right="-31"/>
              <w:rPr>
                <w:rFonts w:ascii="Times New Roman" w:hAnsi="Times New Roman"/>
                <w:sz w:val="18"/>
                <w:szCs w:val="18"/>
              </w:rPr>
            </w:pPr>
            <w:r>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12.0</w:t>
            </w:r>
          </w:p>
        </w:tc>
        <w:tc>
          <w:tcPr>
            <w:tcW w:w="5670" w:type="dxa"/>
          </w:tcPr>
          <w:p w:rsidR="007E563A" w:rsidRDefault="003D75EF">
            <w:pPr>
              <w:pStyle w:val="ae"/>
              <w:ind w:right="-31"/>
              <w:rPr>
                <w:rFonts w:ascii="Times New Roman" w:hAnsi="Times New Roman"/>
                <w:color w:val="FF0000"/>
              </w:rPr>
            </w:pPr>
            <w:r>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267"/>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«Р-1»</w:t>
            </w:r>
          </w:p>
        </w:tc>
      </w:tr>
      <w:tr w:rsidR="007E563A">
        <w:trPr>
          <w:trHeight w:val="393"/>
        </w:trPr>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Амбулаторно-поликлиническое  обслуживание.</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3.4.1</w:t>
            </w:r>
          </w:p>
          <w:p w:rsidR="007E563A" w:rsidRDefault="007E563A">
            <w:pPr>
              <w:pStyle w:val="ae"/>
              <w:ind w:right="-31"/>
              <w:rPr>
                <w:rFonts w:ascii="Times New Roman" w:hAnsi="Times New Roman"/>
                <w:sz w:val="18"/>
                <w:szCs w:val="18"/>
              </w:rPr>
            </w:pP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rPr>
          <w:trHeight w:val="393"/>
        </w:trPr>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60"/>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lastRenderedPageBreak/>
              <w:t>УСЛОВНО РАЗРЕШЕННЫЕ  ВИДЫ  ИСПОЛЬЗОВАНИЯ  ЗОНЫ  «Р-1»</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color w:val="FF0000"/>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Рынки</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7E563A" w:rsidRDefault="003D75EF">
            <w:pPr>
              <w:pStyle w:val="ConsPlusNormal"/>
              <w:ind w:right="-31" w:firstLine="0"/>
              <w:rPr>
                <w:rFonts w:ascii="Times New Roman" w:hAnsi="Times New Roman" w:cs="Times New Roman"/>
                <w:b/>
                <w:sz w:val="18"/>
                <w:szCs w:val="18"/>
              </w:rPr>
            </w:pPr>
            <w:r>
              <w:rPr>
                <w:rFonts w:ascii="Times New Roman" w:hAnsi="Times New Roman" w:cs="Times New Roman"/>
                <w:sz w:val="18"/>
                <w:szCs w:val="18"/>
              </w:rPr>
              <w:t xml:space="preserve"> более 200 кв. м;</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рынка</w:t>
            </w:r>
          </w:p>
          <w:p w:rsidR="007E563A" w:rsidRDefault="007E563A">
            <w:pPr>
              <w:pStyle w:val="ae"/>
              <w:ind w:right="-31"/>
              <w:rPr>
                <w:rFonts w:ascii="Times New Roman" w:hAnsi="Times New Roman"/>
                <w:sz w:val="18"/>
                <w:szCs w:val="18"/>
              </w:rPr>
            </w:pP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4.3</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Обеспечение внутреннего  </w:t>
            </w:r>
            <w:r>
              <w:rPr>
                <w:rFonts w:ascii="Times New Roman" w:hAnsi="Times New Roman" w:cs="Times New Roman"/>
                <w:sz w:val="18"/>
                <w:szCs w:val="18"/>
              </w:rPr>
              <w:lastRenderedPageBreak/>
              <w:t>правопорядка.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капитального строительства, </w:t>
            </w:r>
            <w:r>
              <w:rPr>
                <w:rFonts w:ascii="Times New Roman" w:hAnsi="Times New Roman"/>
                <w:sz w:val="18"/>
                <w:szCs w:val="18"/>
              </w:rPr>
              <w:lastRenderedPageBreak/>
              <w:t>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w:t>
            </w:r>
            <w:r>
              <w:rPr>
                <w:rFonts w:ascii="Times New Roman" w:hAnsi="Times New Roman"/>
                <w:sz w:val="18"/>
                <w:szCs w:val="18"/>
              </w:rPr>
              <w:lastRenderedPageBreak/>
              <w:t xml:space="preserve">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bl>
    <w:p w:rsidR="007E563A" w:rsidRDefault="003D75EF">
      <w:pPr>
        <w:pStyle w:val="Iauiue"/>
      </w:pPr>
      <w: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sectPr w:rsidR="007E563A">
          <w:pgSz w:w="16839" w:h="11907" w:orient="landscape"/>
          <w:pgMar w:top="851" w:right="567" w:bottom="851" w:left="1134" w:header="709" w:footer="709" w:gutter="0"/>
          <w:cols w:space="708"/>
          <w:docGrid w:linePitch="360"/>
        </w:sect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7E563A" w:rsidRDefault="007E563A">
      <w:pPr>
        <w:spacing w:after="0" w:line="240" w:lineRule="auto"/>
        <w:jc w:val="center"/>
        <w:rPr>
          <w:rFonts w:ascii="Times New Roman" w:hAnsi="Times New Roman" w:cs="Times New Roman"/>
          <w:b/>
          <w:sz w:val="24"/>
          <w:szCs w:val="24"/>
        </w:rPr>
      </w:pPr>
    </w:p>
    <w:p w:rsidR="007E563A" w:rsidRDefault="003D75EF">
      <w:pPr>
        <w:shd w:val="clear" w:color="auto" w:fill="FFFFFF"/>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t>Р-2  Земли  лесного  фонда.</w:t>
      </w:r>
    </w:p>
    <w:p w:rsidR="007E563A" w:rsidRDefault="007E563A">
      <w:pPr>
        <w:shd w:val="clear" w:color="auto" w:fill="FFFFFF"/>
        <w:spacing w:after="0" w:line="240" w:lineRule="auto"/>
        <w:jc w:val="center"/>
        <w:rPr>
          <w:rFonts w:ascii="Times New Roman" w:hAnsi="Times New Roman" w:cs="Times New Roman"/>
          <w:b/>
          <w:bCs/>
          <w:i/>
          <w:sz w:val="24"/>
          <w:u w:val="single"/>
        </w:rPr>
      </w:pPr>
    </w:p>
    <w:p w:rsidR="007E563A" w:rsidRDefault="007E563A">
      <w:pPr>
        <w:shd w:val="clear" w:color="auto" w:fill="FFFFFF"/>
        <w:spacing w:after="0" w:line="240" w:lineRule="auto"/>
        <w:jc w:val="center"/>
        <w:rPr>
          <w:rFonts w:ascii="Times New Roman" w:hAnsi="Times New Roman" w:cs="Times New Roman"/>
          <w:b/>
          <w:bCs/>
          <w:i/>
          <w:sz w:val="24"/>
          <w:u w:val="single"/>
        </w:rPr>
      </w:pPr>
    </w:p>
    <w:p w:rsidR="007E563A" w:rsidRDefault="003D75EF">
      <w:pPr>
        <w:pStyle w:val="ab"/>
        <w:spacing w:after="0" w:line="240" w:lineRule="auto"/>
        <w:ind w:left="0" w:firstLine="709"/>
        <w:jc w:val="both"/>
        <w:rPr>
          <w:rFonts w:ascii="Times New Roman" w:hAnsi="Times New Roman"/>
        </w:rPr>
      </w:pPr>
      <w:r>
        <w:rPr>
          <w:rFonts w:ascii="Times New Roman" w:hAnsi="Times New Roman"/>
          <w:color w:val="000000"/>
        </w:rPr>
        <w:t xml:space="preserve">Действие градостроительного регламента не распространяется на земельные участки </w:t>
      </w:r>
      <w:r>
        <w:rPr>
          <w:rFonts w:ascii="Times New Roman" w:hAnsi="Times New Roman"/>
        </w:rPr>
        <w:t xml:space="preserve">государственного лесного фонда. </w:t>
      </w:r>
    </w:p>
    <w:p w:rsidR="007E563A" w:rsidRDefault="003D75EF">
      <w:pPr>
        <w:pStyle w:val="ab"/>
        <w:spacing w:after="0" w:line="240" w:lineRule="auto"/>
        <w:ind w:left="0" w:firstLine="709"/>
        <w:jc w:val="both"/>
        <w:rPr>
          <w:rFonts w:ascii="Times New Roman" w:hAnsi="Times New Roman"/>
        </w:rPr>
      </w:pPr>
      <w:r>
        <w:rPr>
          <w:rFonts w:ascii="Times New Roman" w:hAnsi="Times New Roman"/>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7E563A" w:rsidRDefault="007E563A">
      <w:pPr>
        <w:spacing w:after="0" w:line="240" w:lineRule="auto"/>
        <w:jc w:val="both"/>
        <w:rPr>
          <w:rFonts w:ascii="Times New Roman" w:hAnsi="Times New Roman" w:cs="Times New Roman"/>
          <w:b/>
          <w:sz w:val="24"/>
        </w:rPr>
      </w:pPr>
    </w:p>
    <w:p w:rsidR="007E563A" w:rsidRDefault="003D75EF">
      <w:pPr>
        <w:spacing w:after="0" w:line="240" w:lineRule="auto"/>
        <w:jc w:val="center"/>
        <w:rPr>
          <w:rFonts w:ascii="Times New Roman" w:hAnsi="Times New Roman" w:cs="Times New Roman"/>
          <w:b/>
          <w:i/>
          <w:sz w:val="24"/>
          <w:u w:val="single"/>
        </w:rPr>
      </w:pPr>
      <w:r>
        <w:rPr>
          <w:rFonts w:ascii="Times New Roman" w:hAnsi="Times New Roman" w:cs="Times New Roman"/>
          <w:b/>
          <w:sz w:val="24"/>
          <w:u w:val="single"/>
        </w:rPr>
        <w:t>Зоны сельскохозяйственного использования.</w:t>
      </w:r>
    </w:p>
    <w:p w:rsidR="007E563A" w:rsidRDefault="007E563A">
      <w:pPr>
        <w:spacing w:after="0" w:line="240" w:lineRule="auto"/>
        <w:rPr>
          <w:rFonts w:ascii="Times New Roman" w:hAnsi="Times New Roman" w:cs="Times New Roman"/>
          <w:b/>
          <w:i/>
          <w:sz w:val="24"/>
        </w:rPr>
      </w:pPr>
    </w:p>
    <w:p w:rsidR="007E563A" w:rsidRDefault="003D75EF">
      <w:pPr>
        <w:spacing w:after="0" w:line="240" w:lineRule="auto"/>
        <w:rPr>
          <w:rFonts w:ascii="Times New Roman" w:hAnsi="Times New Roman" w:cs="Times New Roman"/>
          <w:b/>
          <w:i/>
          <w:sz w:val="24"/>
          <w:u w:val="single"/>
        </w:rPr>
      </w:pPr>
      <w:r>
        <w:rPr>
          <w:rFonts w:ascii="Times New Roman" w:hAnsi="Times New Roman" w:cs="Times New Roman"/>
          <w:b/>
          <w:sz w:val="24"/>
          <w:u w:val="single"/>
        </w:rPr>
        <w:t xml:space="preserve">            СХ-1  Зона  огородных участков.</w:t>
      </w:r>
    </w:p>
    <w:p w:rsidR="007E563A" w:rsidRDefault="003D75EF">
      <w:pPr>
        <w:spacing w:after="0" w:line="240" w:lineRule="auto"/>
        <w:ind w:firstLine="709"/>
        <w:jc w:val="both"/>
        <w:rPr>
          <w:rFonts w:ascii="Times New Roman" w:hAnsi="Times New Roman" w:cs="Times New Roman"/>
          <w:i/>
          <w:sz w:val="24"/>
        </w:rPr>
      </w:pPr>
      <w:r>
        <w:rPr>
          <w:rFonts w:ascii="Times New Roman" w:hAnsi="Times New Roman" w:cs="Times New Roman"/>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1. Огородный земельный участок-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 </w:t>
      </w:r>
    </w:p>
    <w:p w:rsidR="007E563A" w:rsidRDefault="003D75EF">
      <w:pPr>
        <w:pStyle w:val="ae"/>
        <w:ind w:firstLine="709"/>
        <w:jc w:val="both"/>
        <w:rPr>
          <w:rFonts w:ascii="Times New Roman" w:hAnsi="Times New Roman"/>
          <w:b/>
          <w:sz w:val="24"/>
          <w:szCs w:val="24"/>
        </w:rPr>
      </w:pPr>
      <w:r>
        <w:rPr>
          <w:rFonts w:ascii="Times New Roman" w:hAnsi="Times New Roman"/>
          <w:sz w:val="24"/>
          <w:szCs w:val="24"/>
        </w:rPr>
        <w:t>2.  Виды  разрешенного  использования  земельного  участка  зоны  ведения  огородничества,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«Ведение  личного подсобного хозяйства на полевых участках» Классификатора с кодом  1.16.</w:t>
      </w:r>
    </w:p>
    <w:p w:rsidR="007E563A" w:rsidRDefault="007E563A">
      <w:pPr>
        <w:spacing w:after="0" w:line="240" w:lineRule="auto"/>
        <w:rPr>
          <w:rFonts w:ascii="Times New Roman" w:hAnsi="Times New Roman" w:cs="Times New Roman"/>
        </w:rPr>
        <w:sectPr w:rsidR="007E563A">
          <w:pgSz w:w="11906" w:h="16838"/>
          <w:pgMar w:top="1134" w:right="850" w:bottom="1134" w:left="1701" w:header="708" w:footer="708" w:gutter="0"/>
          <w:cols w:space="708"/>
          <w:docGrid w:linePitch="360"/>
        </w:sectPr>
      </w:pP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245"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528"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536"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528"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ЗОНА  САДОВОДЧЕСТВ  И  ДАЧНЫХ  УЧАСТКОВ  СХ-1</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«СХ-1»</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25%.</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Ведение личного подсобного хозяйства на полевых участках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1.16</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Ведение огородничества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13.1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Садоводство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404"/>
        </w:trPr>
        <w:tc>
          <w:tcPr>
            <w:tcW w:w="534"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5.</w:t>
            </w:r>
          </w:p>
        </w:tc>
        <w:tc>
          <w:tcPr>
            <w:tcW w:w="311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Пчеловодство</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размещение сооружений, используемых для </w:t>
            </w:r>
            <w:r>
              <w:rPr>
                <w:rFonts w:ascii="Times New Roman" w:hAnsi="Times New Roman" w:cs="Times New Roman"/>
              </w:rPr>
              <w:lastRenderedPageBreak/>
              <w:t>хранения и первичной переработки продукции пчеловодства</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1.12</w:t>
            </w:r>
          </w:p>
        </w:tc>
        <w:tc>
          <w:tcPr>
            <w:tcW w:w="552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Максимальный коэффициент застройки земельного участка 50%.</w:t>
            </w:r>
          </w:p>
        </w:tc>
      </w:tr>
      <w:tr w:rsidR="007E563A">
        <w:trPr>
          <w:trHeight w:val="404"/>
        </w:trPr>
        <w:tc>
          <w:tcPr>
            <w:tcW w:w="534"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6.</w:t>
            </w:r>
          </w:p>
        </w:tc>
        <w:tc>
          <w:tcPr>
            <w:tcW w:w="311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52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67"/>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ВСПОМОГАТЕЛЬНЫЕ  ВИДЫ РАЗРЕШЁННОГО ИСПОЛЬЗОВАНИЯ ЗОНЫ «СХ-1»</w:t>
            </w:r>
          </w:p>
        </w:tc>
      </w:tr>
      <w:tr w:rsidR="007E563A">
        <w:trPr>
          <w:trHeight w:val="1956"/>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Овощеводство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w:t>
            </w:r>
            <w:r>
              <w:rPr>
                <w:rFonts w:ascii="Times New Roman" w:hAnsi="Times New Roman" w:cs="Times New Roman"/>
              </w:rPr>
              <w:lastRenderedPageBreak/>
              <w:t>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устанавливаются по  расчету в соответствии с параметрами основных объектов, и с требованиями к </w:t>
            </w:r>
            <w:r>
              <w:rPr>
                <w:rFonts w:ascii="Times New Roman" w:hAnsi="Times New Roman" w:cs="Times New Roman"/>
              </w:rPr>
              <w:lastRenderedPageBreak/>
              <w:t>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участка80%.</w:t>
            </w:r>
          </w:p>
        </w:tc>
      </w:tr>
      <w:tr w:rsidR="007E563A">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Отдых (рекреация)</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E563A" w:rsidRDefault="003D75EF">
            <w:pPr>
              <w:spacing w:after="0" w:line="240" w:lineRule="auto"/>
              <w:rPr>
                <w:rFonts w:ascii="Times New Roman" w:hAnsi="Times New Roman" w:cs="Times New Roman"/>
              </w:rPr>
            </w:pPr>
            <w:r>
              <w:rPr>
                <w:rFonts w:ascii="Times New Roman" w:hAnsi="Times New Roman" w:cs="Times New Roman"/>
              </w:rPr>
              <w:t>создание и уход за городскими лесами, скверами, прудами, озерами, водохранилищами, пляжами, а также обустройство мест отдыха в них.</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5.0</w:t>
            </w:r>
          </w:p>
        </w:tc>
        <w:tc>
          <w:tcPr>
            <w:tcW w:w="5528"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«СХ-1»</w:t>
            </w:r>
          </w:p>
        </w:tc>
      </w:tr>
      <w:tr w:rsidR="007E563A">
        <w:trPr>
          <w:trHeight w:val="1037"/>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Склады</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имеющих назначение по временному хранению, продовольственные склады.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6.9</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Максимальный коэффициент застройки земельного участка 50%.</w:t>
            </w:r>
          </w:p>
        </w:tc>
      </w:tr>
      <w:tr w:rsidR="007E563A">
        <w:trPr>
          <w:trHeight w:val="272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Магазины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4.4</w:t>
            </w:r>
          </w:p>
          <w:p w:rsidR="007E563A" w:rsidRDefault="007E563A">
            <w:pPr>
              <w:spacing w:after="0" w:line="240" w:lineRule="auto"/>
              <w:rPr>
                <w:rFonts w:ascii="Times New Roman" w:hAnsi="Times New Roman" w:cs="Times New Roman"/>
              </w:rPr>
            </w:pPr>
          </w:p>
        </w:tc>
        <w:tc>
          <w:tcPr>
            <w:tcW w:w="5528"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предельные параметры разрешенного строительства.</w:t>
            </w:r>
          </w:p>
          <w:p w:rsidR="007E563A" w:rsidRDefault="003D75EF">
            <w:pPr>
              <w:spacing w:after="0" w:line="240" w:lineRule="auto"/>
              <w:rPr>
                <w:rFonts w:ascii="Times New Roman" w:hAnsi="Times New Roman" w:cs="Times New Roman"/>
              </w:rPr>
            </w:pPr>
            <w:r>
              <w:rPr>
                <w:rFonts w:ascii="Times New Roman" w:hAnsi="Times New Roman" w:cs="Times New Roman"/>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Амбулаторное  ветеринарное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3.10.1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Природно-познавательный туризм</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необходимых природоохранных и природовосстановительных мероприятий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5.2</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5.</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Охота и рыбалка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6.</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Причалы для маломерных судов</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5.4</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7.</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Поля для гольфа или конных прогулок</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конноспортивных манежей, не предусматривающих устройство трибун</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bl>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СХ-2  Зона пастбищ и сенокосов.</w:t>
      </w:r>
    </w:p>
    <w:p w:rsidR="007E563A" w:rsidRDefault="007E563A">
      <w:pPr>
        <w:spacing w:after="0" w:line="240" w:lineRule="auto"/>
        <w:rPr>
          <w:rFonts w:ascii="Times New Roman" w:hAnsi="Times New Roman" w:cs="Times New Roman"/>
        </w:rPr>
      </w:pP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lastRenderedPageBreak/>
        <w:t xml:space="preserve"> Виды  разрешенного  использования  земельного  участка  зоны  пастбищ  и  сенокосов, выделенной при градостроительном зонировании Новоюласенского сельского поселения, наиболеесоответствуют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b/>
        </w:rPr>
      </w:pPr>
      <w:r>
        <w:rPr>
          <w:rFonts w:ascii="Times New Roman" w:hAnsi="Times New Roman" w:cs="Times New Roman"/>
          <w:b/>
        </w:rPr>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245"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528"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536"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528"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ЗОНА  САДОВОДЧЕСТВ  И  ДАЧНЫХ  УЧАСТКОВ  СХ-2</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«СХ-2»</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Сельскохозяйственное использование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Ведение сельского хозяйства.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1.0</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Растениеводство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выращиванием сельскохозяйственных культур.</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зерновых и иных сельскохозяйственных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1.2</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Овощеводство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5.</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тонизирующих, лекарственных, цветочных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1.4</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6.</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Садоводство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75%.</w:t>
            </w:r>
          </w:p>
        </w:tc>
      </w:tr>
      <w:tr w:rsidR="007E563A">
        <w:trPr>
          <w:trHeight w:val="26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7.</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льна и конопли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1.6</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8.</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Животноводство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Pr>
                  <w:rFonts w:ascii="Times New Roman" w:hAnsi="Times New Roman" w:cs="Times New Roman"/>
                </w:rPr>
                <w:t>кодами 1.8</w:t>
              </w:r>
            </w:hyperlink>
            <w:r>
              <w:rPr>
                <w:rFonts w:ascii="Times New Roman" w:hAnsi="Times New Roman" w:cs="Times New Roman"/>
              </w:rPr>
              <w:t xml:space="preserve"> - </w:t>
            </w:r>
            <w:hyperlink w:anchor="P87" w:history="1">
              <w:r>
                <w:rPr>
                  <w:rFonts w:ascii="Times New Roman" w:hAnsi="Times New Roman" w:cs="Times New Roman"/>
                </w:rPr>
                <w:t>1.11</w:t>
              </w:r>
            </w:hyperlink>
            <w:r>
              <w:rPr>
                <w:rFonts w:ascii="Times New Roman" w:hAnsi="Times New Roman" w:cs="Times New Roman"/>
              </w:rPr>
              <w:t>, 1.15, 1.19, 1.20</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1.7</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9.</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Скотоводство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w:t>
            </w:r>
            <w:r>
              <w:rPr>
                <w:rFonts w:ascii="Times New Roman" w:hAnsi="Times New Roman" w:cs="Times New Roman"/>
              </w:rPr>
              <w:lastRenderedPageBreak/>
              <w:t>рогатого скота, овец, коз, лошадей, верблюдов, оленей);</w:t>
            </w:r>
          </w:p>
          <w:p w:rsidR="007E563A" w:rsidRDefault="003D75EF">
            <w:pPr>
              <w:spacing w:after="0" w:line="240" w:lineRule="auto"/>
              <w:rPr>
                <w:rFonts w:ascii="Times New Roman" w:hAnsi="Times New Roman" w:cs="Times New Roman"/>
              </w:rPr>
            </w:pPr>
            <w:r>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spacing w:after="0" w:line="240" w:lineRule="auto"/>
              <w:rPr>
                <w:rFonts w:ascii="Times New Roman" w:hAnsi="Times New Roman" w:cs="Times New Roman"/>
              </w:rPr>
            </w:pPr>
            <w:r>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1.8</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w:t>
            </w:r>
            <w:r>
              <w:rPr>
                <w:rFonts w:ascii="Times New Roman" w:hAnsi="Times New Roman" w:cs="Times New Roman"/>
              </w:rPr>
              <w:lastRenderedPageBreak/>
              <w:t>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10.</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Птицеводство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spacing w:after="0" w:line="240" w:lineRule="auto"/>
              <w:rPr>
                <w:rFonts w:ascii="Times New Roman" w:hAnsi="Times New Roman" w:cs="Times New Roman"/>
              </w:rPr>
            </w:pPr>
            <w:r>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1.9</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Свиноводство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разведением свиней;</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spacing w:after="0" w:line="240" w:lineRule="auto"/>
              <w:rPr>
                <w:rFonts w:ascii="Times New Roman" w:hAnsi="Times New Roman" w:cs="Times New Roman"/>
              </w:rPr>
            </w:pPr>
            <w:r>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Пчеловодство </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1.12</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Рыболовство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402"/>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Научное обеспечение сельского хозяйства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коллекций генетических ресурсов растений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1.14</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 Максимальный коэффициент застройки земельного участка 50%.</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15.</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25%.</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16.</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Ведение личного подсобного хозяйства на полевых участках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1.16</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253"/>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17.</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Питомники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1.17</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80%.</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18.</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сельскохозяйственного  производства</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1.18</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19.</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67"/>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ВСПОМОГАТЕЛЬНЫЕ  ВИДЫ РАЗРЕШЁННОГО ИСПОЛЬЗОВАНИЯ ЗОНЫ «СХ-2»</w:t>
            </w:r>
          </w:p>
        </w:tc>
      </w:tr>
      <w:tr w:rsidR="007E563A">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Не устанавливаются</w:t>
            </w:r>
          </w:p>
        </w:tc>
      </w:tr>
      <w:tr w:rsidR="007E563A">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«СХ-2»</w:t>
            </w:r>
          </w:p>
        </w:tc>
      </w:tr>
      <w:tr w:rsidR="007E563A">
        <w:trPr>
          <w:trHeight w:val="181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Магазины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4.4</w:t>
            </w:r>
          </w:p>
          <w:p w:rsidR="007E563A" w:rsidRDefault="007E563A">
            <w:pPr>
              <w:spacing w:after="0" w:line="240" w:lineRule="auto"/>
              <w:rPr>
                <w:rFonts w:ascii="Times New Roman" w:hAnsi="Times New Roman" w:cs="Times New Roman"/>
              </w:rPr>
            </w:pPr>
          </w:p>
        </w:tc>
        <w:tc>
          <w:tcPr>
            <w:tcW w:w="5528"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предельные параметры разрешенного строительства.</w:t>
            </w:r>
          </w:p>
          <w:p w:rsidR="007E563A" w:rsidRDefault="003D75EF">
            <w:pPr>
              <w:spacing w:after="0" w:line="240" w:lineRule="auto"/>
              <w:rPr>
                <w:rFonts w:ascii="Times New Roman" w:hAnsi="Times New Roman" w:cs="Times New Roman"/>
              </w:rPr>
            </w:pPr>
            <w:r>
              <w:rPr>
                <w:rFonts w:ascii="Times New Roman" w:hAnsi="Times New Roman" w:cs="Times New Roman"/>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1.2 Размеры участков минимальный / максимальный:</w:t>
            </w:r>
          </w:p>
          <w:p w:rsidR="007E563A" w:rsidRDefault="003D75EF">
            <w:pPr>
              <w:spacing w:after="0" w:line="240" w:lineRule="auto"/>
              <w:rPr>
                <w:rFonts w:ascii="Times New Roman" w:hAnsi="Times New Roman" w:cs="Times New Roman"/>
              </w:rPr>
            </w:pPr>
            <w:r>
              <w:rPr>
                <w:rFonts w:ascii="Times New Roman" w:hAnsi="Times New Roman" w:cs="Times New Roman"/>
              </w:rPr>
              <w:t>торговых центров местного значения с числом обслуживаемого населения, тыс. чел.:  от 4 до 6 – 0,4/0,6 га на  объект.</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72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Амбулаторно-поликлиническое  обслуживание.</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3.4.1</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и  предельные</w:t>
            </w:r>
          </w:p>
          <w:p w:rsidR="007E563A" w:rsidRDefault="003D75EF">
            <w:pPr>
              <w:spacing w:after="0" w:line="240" w:lineRule="auto"/>
              <w:rPr>
                <w:rFonts w:ascii="Times New Roman" w:hAnsi="Times New Roman" w:cs="Times New Roman"/>
              </w:rPr>
            </w:pPr>
            <w:r>
              <w:rPr>
                <w:rFonts w:ascii="Times New Roman" w:hAnsi="Times New Roman" w:cs="Times New Roman"/>
              </w:rPr>
              <w:t>параметры объектов капитального строительства</w:t>
            </w:r>
          </w:p>
          <w:p w:rsidR="007E563A" w:rsidRDefault="003D75EF">
            <w:pPr>
              <w:spacing w:after="0" w:line="240" w:lineRule="auto"/>
              <w:rPr>
                <w:rFonts w:ascii="Times New Roman" w:hAnsi="Times New Roman" w:cs="Times New Roman"/>
              </w:rPr>
            </w:pPr>
            <w:r>
              <w:rPr>
                <w:rFonts w:ascii="Times New Roman" w:hAnsi="Times New Roman" w:cs="Times New Roman"/>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spacing w:after="0" w:line="240" w:lineRule="auto"/>
              <w:rPr>
                <w:rFonts w:ascii="Times New Roman" w:hAnsi="Times New Roman" w:cs="Times New Roman"/>
              </w:rPr>
            </w:pPr>
            <w:r>
              <w:rPr>
                <w:rFonts w:ascii="Times New Roman" w:hAnsi="Times New Roman" w:cs="Times New Roman"/>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красных линий:</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застройки–50%</w:t>
            </w:r>
          </w:p>
        </w:tc>
      </w:tr>
      <w:tr w:rsidR="007E563A">
        <w:trPr>
          <w:trHeight w:val="821"/>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Служебные гаражи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Площадь  участка  для  стоянки  одного  легкового  автомобиля  следует принимать 25 м2</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bl>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3D75EF">
      <w:pPr>
        <w:spacing w:after="0" w:line="240" w:lineRule="auto"/>
        <w:rPr>
          <w:rFonts w:ascii="Times New Roman" w:hAnsi="Times New Roman" w:cs="Times New Roman"/>
        </w:rPr>
      </w:pPr>
      <w:r>
        <w:rPr>
          <w:rFonts w:ascii="Times New Roman" w:hAnsi="Times New Roman" w:cs="Times New Roman"/>
        </w:rPr>
        <w:t>3.  При формировании   земельных участков с основными видами разрешенного использования  с  кодами:  1.0, 1.1-1.18, 7.2,4.4,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7E563A" w:rsidRDefault="007E563A">
      <w:pPr>
        <w:spacing w:after="0" w:line="240" w:lineRule="auto"/>
        <w:rPr>
          <w:rFonts w:ascii="Times New Roman" w:hAnsi="Times New Roman" w:cs="Times New Roman"/>
        </w:rPr>
      </w:pP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p w:rsidR="007E563A" w:rsidRDefault="003D75EF">
      <w:pPr>
        <w:spacing w:after="0" w:line="240" w:lineRule="auto"/>
        <w:rPr>
          <w:rFonts w:ascii="Times New Roman" w:hAnsi="Times New Roman" w:cs="Times New Roman"/>
          <w:b/>
        </w:rPr>
      </w:pPr>
      <w:r>
        <w:rPr>
          <w:rFonts w:ascii="Times New Roman" w:hAnsi="Times New Roman" w:cs="Times New Roman"/>
          <w:b/>
        </w:rPr>
        <w:t>СО-1.   Зона полигонов ТБО, свалок.</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lastRenderedPageBreak/>
        <w:t>2.   Виды  разрешенного  использования  земельного  участка  зона полигонов ТБО, свалок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103"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670"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394"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670"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«СО-1»</w:t>
            </w:r>
          </w:p>
        </w:tc>
      </w:tr>
      <w:tr w:rsidR="007E563A">
        <w:trPr>
          <w:trHeight w:val="39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Специальная  деятельность    </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12.2</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Максимальный коэффициент застройки земельного участка 80%.</w:t>
            </w:r>
          </w:p>
        </w:tc>
      </w:tr>
      <w:tr w:rsidR="007E563A">
        <w:trPr>
          <w:trHeight w:val="39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159"/>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lastRenderedPageBreak/>
              <w:t>ВСПОМОГАТЕЛЬНЫЕ  ВИДЫ РАЗРЕШЁННОГО ИСПОЛЬЗОВАНИЯ ЗОНЫ «СО-1»</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Объекты дорожного сервиса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151"/>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r>
      <w:tr w:rsidR="007E563A">
        <w:trPr>
          <w:trHeight w:val="268"/>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«СО-1»</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Служебные гаражи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Площадь  участка  для  стоянки  одного  легкового  автомобиля  следует принимать 25 м2</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bl>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b/>
        </w:rPr>
        <w:sectPr w:rsidR="007E563A">
          <w:pgSz w:w="16838" w:h="11906" w:orient="landscape"/>
          <w:pgMar w:top="851" w:right="567" w:bottom="851" w:left="1134" w:header="709" w:footer="709" w:gutter="0"/>
          <w:cols w:space="708"/>
          <w:docGrid w:linePitch="360"/>
        </w:sect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lastRenderedPageBreak/>
        <w:t>СО-2.   Зона водозаборных, иных технических сооружений.</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2.   Виды  разрешенного  использования  земельного  участка  Зона водозаборных, иных технических сооружений,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b/>
        </w:rPr>
      </w:pPr>
      <w:r>
        <w:rPr>
          <w:rFonts w:ascii="Times New Roman" w:hAnsi="Times New Roman" w:cs="Times New Roman"/>
          <w:b/>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103"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670"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394"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670"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«СО-2»</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6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деятельности в области гидрометеорологии и смежных с ней областях</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r>
              <w:rPr>
                <w:rFonts w:ascii="Times New Roman" w:hAnsi="Times New Roman" w:cs="Times New Roman"/>
              </w:rPr>
              <w:lastRenderedPageBreak/>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3.9.1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80%.</w:t>
            </w:r>
          </w:p>
        </w:tc>
      </w:tr>
      <w:tr w:rsidR="007E563A">
        <w:trPr>
          <w:trHeight w:val="26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345"/>
        </w:trPr>
        <w:tc>
          <w:tcPr>
            <w:tcW w:w="15134" w:type="dxa"/>
            <w:gridSpan w:val="6"/>
          </w:tcPr>
          <w:p w:rsidR="007E563A" w:rsidRDefault="003D75EF">
            <w:pPr>
              <w:spacing w:after="0" w:line="240" w:lineRule="auto"/>
              <w:rPr>
                <w:rFonts w:ascii="Times New Roman" w:hAnsi="Times New Roman" w:cs="Times New Roman"/>
              </w:rPr>
            </w:pPr>
            <w:r>
              <w:rPr>
                <w:rFonts w:ascii="Times New Roman" w:hAnsi="Times New Roman" w:cs="Times New Roman"/>
              </w:rPr>
              <w:t>ВСПОМОГАТЕЛЬНЫЕ  ВИДЫ РАЗРЕШЁННОГО ИСПОЛЬЗОВАНИЯ ЗОНЫ «СО-2»</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внутреннего  правопорядка.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8.3</w:t>
            </w:r>
          </w:p>
        </w:tc>
        <w:tc>
          <w:tcPr>
            <w:tcW w:w="5670"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предельные параметры разрешенного строительства. </w:t>
            </w:r>
          </w:p>
          <w:p w:rsidR="007E563A" w:rsidRDefault="003D75EF">
            <w:pPr>
              <w:spacing w:after="0" w:line="240" w:lineRule="auto"/>
              <w:rPr>
                <w:rFonts w:ascii="Times New Roman" w:hAnsi="Times New Roman" w:cs="Times New Roman"/>
              </w:rPr>
            </w:pPr>
            <w:r>
              <w:rPr>
                <w:rFonts w:ascii="Times New Roman" w:hAnsi="Times New Roman" w:cs="Times New Roman"/>
              </w:rPr>
              <w:t>1.1 Размеры   земельных  участков принимают  минимальный / максимальный:</w:t>
            </w:r>
          </w:p>
          <w:p w:rsidR="007E563A" w:rsidRDefault="003D75EF">
            <w:pPr>
              <w:spacing w:after="0" w:line="240" w:lineRule="auto"/>
              <w:rPr>
                <w:rFonts w:ascii="Times New Roman" w:hAnsi="Times New Roman" w:cs="Times New Roman"/>
              </w:rPr>
            </w:pPr>
            <w:r>
              <w:rPr>
                <w:rFonts w:ascii="Times New Roman" w:hAnsi="Times New Roman" w:cs="Times New Roman"/>
              </w:rPr>
              <w:t>-  0,3 / 0,5 га  на  один объект.</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171"/>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«СО-2»</w:t>
            </w:r>
          </w:p>
        </w:tc>
      </w:tr>
      <w:tr w:rsidR="007E563A">
        <w:trPr>
          <w:trHeight w:val="277"/>
        </w:trPr>
        <w:tc>
          <w:tcPr>
            <w:tcW w:w="15134" w:type="dxa"/>
            <w:gridSpan w:val="6"/>
          </w:tcPr>
          <w:p w:rsidR="007E563A" w:rsidRDefault="003D75EF">
            <w:pPr>
              <w:spacing w:after="0" w:line="240" w:lineRule="auto"/>
              <w:rPr>
                <w:rFonts w:ascii="Times New Roman" w:hAnsi="Times New Roman" w:cs="Times New Roman"/>
              </w:rPr>
            </w:pPr>
            <w:r>
              <w:rPr>
                <w:rFonts w:ascii="Times New Roman" w:hAnsi="Times New Roman" w:cs="Times New Roman"/>
              </w:rPr>
              <w:t>Не  устанавливаются</w:t>
            </w:r>
          </w:p>
        </w:tc>
      </w:tr>
    </w:tbl>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СО-3.   Зона кладбищ.</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2. Виды  разрешенного  использования  земельного  участка  Зона кладбищ,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 земельных участков и объектов капитального строительства и градостроительные регламенты  зоны кладбищ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142"/>
        <w:gridCol w:w="4252"/>
        <w:gridCol w:w="709"/>
        <w:gridCol w:w="5670"/>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103" w:type="dxa"/>
            <w:gridSpan w:val="3"/>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670"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394"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670"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7"/>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tc>
      </w:tr>
      <w:tr w:rsidR="007E563A">
        <w:tc>
          <w:tcPr>
            <w:tcW w:w="15134" w:type="dxa"/>
            <w:gridSpan w:val="7"/>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«СО-3»</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Ритуальная деятельность</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кладбищ, крематориев и мест захоронения;</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соответствующих культовых сооружений;</w:t>
            </w:r>
          </w:p>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деятельности по производству продукции ритуально-обрядового назначения</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12.1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45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Бытовое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3.3</w:t>
            </w:r>
          </w:p>
        </w:tc>
        <w:tc>
          <w:tcPr>
            <w:tcW w:w="5670"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w:t>
            </w:r>
            <w:r>
              <w:rPr>
                <w:rFonts w:ascii="Times New Roman" w:hAnsi="Times New Roman" w:cs="Times New Roman"/>
              </w:rPr>
              <w:lastRenderedPageBreak/>
              <w:t>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69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Религиозное  использование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3.7</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69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345"/>
        </w:trPr>
        <w:tc>
          <w:tcPr>
            <w:tcW w:w="15134" w:type="dxa"/>
            <w:gridSpan w:val="7"/>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ВСПОМОГАТЕЛЬНЫЕ  ВИДЫ РАЗРЕШЁННОГО ИСПОЛЬЗОВАНИЯ ЗОНЫ «СО-3»</w:t>
            </w:r>
          </w:p>
        </w:tc>
      </w:tr>
      <w:tr w:rsidR="007E563A">
        <w:trPr>
          <w:trHeight w:val="40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Служебные гаражи</w:t>
            </w:r>
          </w:p>
        </w:tc>
        <w:tc>
          <w:tcPr>
            <w:tcW w:w="851"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252"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Площадь  участка  для  стоянки  одного  легкового  автомобиля  следует принимать 25 м2</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не устанавливается.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33"/>
        </w:trPr>
        <w:tc>
          <w:tcPr>
            <w:tcW w:w="15134" w:type="dxa"/>
            <w:gridSpan w:val="7"/>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«СО-3»</w:t>
            </w:r>
          </w:p>
        </w:tc>
      </w:tr>
      <w:tr w:rsidR="007E563A">
        <w:trPr>
          <w:trHeight w:val="40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40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внутреннего  правопорядка.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8.3</w:t>
            </w:r>
          </w:p>
        </w:tc>
        <w:tc>
          <w:tcPr>
            <w:tcW w:w="5670"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предельные параметры разрешенного строительства. </w:t>
            </w:r>
          </w:p>
          <w:p w:rsidR="007E563A" w:rsidRDefault="003D75EF">
            <w:pPr>
              <w:spacing w:after="0" w:line="240" w:lineRule="auto"/>
              <w:rPr>
                <w:rFonts w:ascii="Times New Roman" w:hAnsi="Times New Roman" w:cs="Times New Roman"/>
              </w:rPr>
            </w:pPr>
            <w:r>
              <w:rPr>
                <w:rFonts w:ascii="Times New Roman" w:hAnsi="Times New Roman" w:cs="Times New Roman"/>
              </w:rPr>
              <w:t>1.1 Размеры   земельных  участков принимают  минимальный / максимальный:</w:t>
            </w:r>
          </w:p>
          <w:p w:rsidR="007E563A" w:rsidRDefault="003D75EF">
            <w:pPr>
              <w:spacing w:after="0" w:line="240" w:lineRule="auto"/>
              <w:rPr>
                <w:rFonts w:ascii="Times New Roman" w:hAnsi="Times New Roman" w:cs="Times New Roman"/>
              </w:rPr>
            </w:pPr>
            <w:r>
              <w:rPr>
                <w:rFonts w:ascii="Times New Roman" w:hAnsi="Times New Roman" w:cs="Times New Roman"/>
              </w:rPr>
              <w:t>-  0,3 / 0,5 га  на  один объект.</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50%.</w:t>
            </w:r>
          </w:p>
        </w:tc>
      </w:tr>
    </w:tbl>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8" w:h="11906" w:orient="landscape"/>
          <w:pgMar w:top="851" w:right="567" w:bottom="851" w:left="1134"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rPr>
          <w:rFonts w:ascii="Times New Roman" w:hAnsi="Times New Roman" w:cs="Times New Roman"/>
        </w:rPr>
      </w:pPr>
    </w:p>
    <w:sectPr w:rsidR="007E563A" w:rsidSect="007E563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042" w:rsidRDefault="004B4042">
      <w:pPr>
        <w:spacing w:line="240" w:lineRule="auto"/>
      </w:pPr>
      <w:r>
        <w:separator/>
      </w:r>
    </w:p>
  </w:endnote>
  <w:endnote w:type="continuationSeparator" w:id="1">
    <w:p w:rsidR="004B4042" w:rsidRDefault="004B40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default"/>
    <w:sig w:usb0="00000000" w:usb1="00000000" w:usb2="00000000" w:usb3="00000000" w:csb0="00000001" w:csb1="00000000"/>
  </w:font>
  <w:font w:name="GOST Type AU">
    <w:altName w:val="Times New Roman"/>
    <w:charset w:val="CC"/>
    <w:family w:val="auto"/>
    <w:pitch w:val="default"/>
    <w:sig w:usb0="00000000"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042" w:rsidRDefault="004B4042">
      <w:pPr>
        <w:spacing w:after="0"/>
      </w:pPr>
      <w:r>
        <w:separator/>
      </w:r>
    </w:p>
  </w:footnote>
  <w:footnote w:type="continuationSeparator" w:id="1">
    <w:p w:rsidR="004B4042" w:rsidRDefault="004B404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41828"/>
    <w:multiLevelType w:val="multilevel"/>
    <w:tmpl w:val="3EC418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DF1EDC"/>
    <w:rsid w:val="00002235"/>
    <w:rsid w:val="00120818"/>
    <w:rsid w:val="00301FBC"/>
    <w:rsid w:val="00327BAF"/>
    <w:rsid w:val="00341566"/>
    <w:rsid w:val="003D75EF"/>
    <w:rsid w:val="004458FD"/>
    <w:rsid w:val="004B4042"/>
    <w:rsid w:val="005237B4"/>
    <w:rsid w:val="0054412F"/>
    <w:rsid w:val="00627379"/>
    <w:rsid w:val="0070500A"/>
    <w:rsid w:val="00733CB8"/>
    <w:rsid w:val="007E563A"/>
    <w:rsid w:val="008058C8"/>
    <w:rsid w:val="008B7146"/>
    <w:rsid w:val="008E4042"/>
    <w:rsid w:val="008F5A93"/>
    <w:rsid w:val="00980671"/>
    <w:rsid w:val="009A040F"/>
    <w:rsid w:val="00AA4BAC"/>
    <w:rsid w:val="00CF3D78"/>
    <w:rsid w:val="00DA3D22"/>
    <w:rsid w:val="00DF1EDC"/>
    <w:rsid w:val="00ED3442"/>
    <w:rsid w:val="0A3410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caption" w:uiPriority="35" w:qFormat="1"/>
    <w:lsdException w:name="page number"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63A"/>
    <w:pPr>
      <w:spacing w:after="200" w:line="276" w:lineRule="auto"/>
    </w:pPr>
    <w:rPr>
      <w:sz w:val="22"/>
      <w:szCs w:val="22"/>
    </w:rPr>
  </w:style>
  <w:style w:type="paragraph" w:styleId="1">
    <w:name w:val="heading 1"/>
    <w:basedOn w:val="a"/>
    <w:next w:val="a"/>
    <w:link w:val="10"/>
    <w:qFormat/>
    <w:rsid w:val="007E563A"/>
    <w:pPr>
      <w:keepNext/>
      <w:spacing w:after="0" w:line="240" w:lineRule="auto"/>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7E563A"/>
    <w:rPr>
      <w:color w:val="0000FF"/>
      <w:u w:val="single"/>
    </w:rPr>
  </w:style>
  <w:style w:type="character" w:styleId="a4">
    <w:name w:val="page number"/>
    <w:uiPriority w:val="99"/>
    <w:qFormat/>
    <w:rsid w:val="007E563A"/>
    <w:rPr>
      <w:rFonts w:cs="Times New Roman"/>
    </w:rPr>
  </w:style>
  <w:style w:type="paragraph" w:styleId="a5">
    <w:name w:val="Balloon Text"/>
    <w:basedOn w:val="a"/>
    <w:link w:val="a6"/>
    <w:uiPriority w:val="99"/>
    <w:semiHidden/>
    <w:unhideWhenUsed/>
    <w:qFormat/>
    <w:rsid w:val="007E563A"/>
    <w:pPr>
      <w:spacing w:after="0" w:line="240" w:lineRule="auto"/>
    </w:pPr>
    <w:rPr>
      <w:rFonts w:ascii="Tahoma" w:hAnsi="Tahoma" w:cs="Tahoma"/>
      <w:sz w:val="16"/>
      <w:szCs w:val="16"/>
    </w:rPr>
  </w:style>
  <w:style w:type="paragraph" w:styleId="a7">
    <w:name w:val="header"/>
    <w:basedOn w:val="a"/>
    <w:link w:val="11"/>
    <w:uiPriority w:val="99"/>
    <w:unhideWhenUsed/>
    <w:qFormat/>
    <w:rsid w:val="007E563A"/>
    <w:pPr>
      <w:tabs>
        <w:tab w:val="center" w:pos="4677"/>
        <w:tab w:val="right" w:pos="9355"/>
      </w:tabs>
      <w:spacing w:after="0" w:line="240" w:lineRule="auto"/>
    </w:pPr>
    <w:rPr>
      <w:rFonts w:eastAsia="Times New Roman" w:cs="Calibri"/>
      <w:color w:val="00000A"/>
    </w:rPr>
  </w:style>
  <w:style w:type="paragraph" w:styleId="a8">
    <w:name w:val="Normal (Web)"/>
    <w:basedOn w:val="a"/>
    <w:link w:val="a9"/>
    <w:uiPriority w:val="99"/>
    <w:unhideWhenUsed/>
    <w:qFormat/>
    <w:rsid w:val="007E563A"/>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qFormat/>
    <w:rsid w:val="007E56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qFormat/>
    <w:rsid w:val="007E563A"/>
    <w:rPr>
      <w:rFonts w:ascii="Times New Roman" w:eastAsia="Times New Roman" w:hAnsi="Times New Roman" w:cs="Times New Roman"/>
      <w:sz w:val="28"/>
      <w:szCs w:val="20"/>
    </w:rPr>
  </w:style>
  <w:style w:type="paragraph" w:styleId="ab">
    <w:name w:val="List Paragraph"/>
    <w:basedOn w:val="a"/>
    <w:uiPriority w:val="34"/>
    <w:qFormat/>
    <w:rsid w:val="007E563A"/>
    <w:pPr>
      <w:ind w:left="720"/>
      <w:contextualSpacing/>
    </w:pPr>
    <w:rPr>
      <w:rFonts w:eastAsia="Calibri" w:cs="Times New Roman"/>
      <w:color w:val="00000A"/>
      <w:lang w:eastAsia="en-US"/>
    </w:rPr>
  </w:style>
  <w:style w:type="character" w:customStyle="1" w:styleId="ac">
    <w:name w:val="Верхний колонтитул Знак"/>
    <w:basedOn w:val="a0"/>
    <w:link w:val="a7"/>
    <w:uiPriority w:val="99"/>
    <w:semiHidden/>
    <w:qFormat/>
    <w:rsid w:val="007E563A"/>
  </w:style>
  <w:style w:type="character" w:customStyle="1" w:styleId="11">
    <w:name w:val="Верхний колонтитул Знак1"/>
    <w:basedOn w:val="a0"/>
    <w:link w:val="a7"/>
    <w:uiPriority w:val="99"/>
    <w:qFormat/>
    <w:rsid w:val="007E563A"/>
    <w:rPr>
      <w:rFonts w:eastAsia="Times New Roman" w:cs="Calibri"/>
      <w:color w:val="00000A"/>
    </w:rPr>
  </w:style>
  <w:style w:type="character" w:customStyle="1" w:styleId="blk">
    <w:name w:val="blk"/>
    <w:qFormat/>
    <w:rsid w:val="007E563A"/>
  </w:style>
  <w:style w:type="character" w:customStyle="1" w:styleId="a6">
    <w:name w:val="Текст выноски Знак"/>
    <w:basedOn w:val="a0"/>
    <w:link w:val="a5"/>
    <w:uiPriority w:val="99"/>
    <w:semiHidden/>
    <w:qFormat/>
    <w:rsid w:val="007E563A"/>
    <w:rPr>
      <w:rFonts w:ascii="Tahoma" w:hAnsi="Tahoma" w:cs="Tahoma"/>
      <w:sz w:val="16"/>
      <w:szCs w:val="16"/>
    </w:rPr>
  </w:style>
  <w:style w:type="paragraph" w:customStyle="1" w:styleId="Heading1">
    <w:name w:val="Heading 1"/>
    <w:basedOn w:val="a"/>
    <w:uiPriority w:val="9"/>
    <w:qFormat/>
    <w:rsid w:val="007E563A"/>
    <w:pPr>
      <w:keepNext/>
      <w:spacing w:after="0" w:line="240" w:lineRule="auto"/>
      <w:outlineLvl w:val="0"/>
    </w:pPr>
    <w:rPr>
      <w:rFonts w:ascii="Times New Roman" w:eastAsia="Times New Roman" w:hAnsi="Times New Roman" w:cs="Times New Roman"/>
      <w:color w:val="00000A"/>
      <w:sz w:val="28"/>
      <w:szCs w:val="20"/>
    </w:rPr>
  </w:style>
  <w:style w:type="character" w:customStyle="1" w:styleId="ad">
    <w:name w:val="Без интервала Знак"/>
    <w:basedOn w:val="a0"/>
    <w:link w:val="ae"/>
    <w:uiPriority w:val="1"/>
    <w:qFormat/>
    <w:locked/>
    <w:rsid w:val="007E563A"/>
    <w:rPr>
      <w:rFonts w:ascii="Calibri" w:eastAsia="Times New Roman" w:hAnsi="Calibri" w:cs="Times New Roman"/>
    </w:rPr>
  </w:style>
  <w:style w:type="paragraph" w:styleId="ae">
    <w:name w:val="No Spacing"/>
    <w:link w:val="ad"/>
    <w:uiPriority w:val="1"/>
    <w:qFormat/>
    <w:rsid w:val="007E563A"/>
    <w:rPr>
      <w:rFonts w:ascii="Calibri" w:eastAsia="Times New Roman" w:hAnsi="Calibri" w:cs="Times New Roman"/>
      <w:sz w:val="22"/>
      <w:szCs w:val="22"/>
    </w:rPr>
  </w:style>
  <w:style w:type="character" w:customStyle="1" w:styleId="fontstyle01">
    <w:name w:val="fontstyle01"/>
    <w:basedOn w:val="a0"/>
    <w:qFormat/>
    <w:rsid w:val="007E563A"/>
    <w:rPr>
      <w:rFonts w:ascii="TimesNewRomanPSMT" w:hAnsi="TimesNewRomanPSMT" w:hint="default"/>
      <w:color w:val="000000"/>
      <w:sz w:val="28"/>
      <w:szCs w:val="28"/>
    </w:rPr>
  </w:style>
  <w:style w:type="character" w:customStyle="1" w:styleId="FontStyle19">
    <w:name w:val="Font Style19"/>
    <w:qFormat/>
    <w:rsid w:val="007E563A"/>
    <w:rPr>
      <w:rFonts w:ascii="Times New Roman" w:hAnsi="Times New Roman" w:cs="Times New Roman"/>
      <w:sz w:val="26"/>
      <w:szCs w:val="26"/>
    </w:rPr>
  </w:style>
  <w:style w:type="paragraph" w:customStyle="1" w:styleId="ConsPlusNormal">
    <w:name w:val="ConsPlusNormal"/>
    <w:qFormat/>
    <w:rsid w:val="007E563A"/>
    <w:pPr>
      <w:widowControl w:val="0"/>
      <w:autoSpaceDE w:val="0"/>
      <w:autoSpaceDN w:val="0"/>
      <w:adjustRightInd w:val="0"/>
      <w:ind w:firstLine="720"/>
    </w:pPr>
    <w:rPr>
      <w:rFonts w:ascii="Arial" w:eastAsia="Times New Roman" w:hAnsi="Arial" w:cs="Arial"/>
    </w:rPr>
  </w:style>
  <w:style w:type="paragraph" w:customStyle="1" w:styleId="Iauiue">
    <w:name w:val="Iau?iue"/>
    <w:uiPriority w:val="99"/>
    <w:qFormat/>
    <w:rsid w:val="007E563A"/>
    <w:pPr>
      <w:widowControl w:val="0"/>
      <w:suppressAutoHyphens/>
    </w:pPr>
    <w:rPr>
      <w:rFonts w:ascii="Times New Roman" w:eastAsia="Arial" w:hAnsi="Times New Roman" w:cs="Times New Roman"/>
      <w:lang w:eastAsia="ar-SA"/>
    </w:rPr>
  </w:style>
  <w:style w:type="paragraph" w:customStyle="1" w:styleId="2">
    <w:name w:val="Îñíîâíîé òåêñò 2"/>
    <w:basedOn w:val="a"/>
    <w:qFormat/>
    <w:rsid w:val="007E563A"/>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character" w:customStyle="1" w:styleId="a9">
    <w:name w:val="Обычный (веб) Знак"/>
    <w:basedOn w:val="a0"/>
    <w:link w:val="a8"/>
    <w:uiPriority w:val="99"/>
    <w:qFormat/>
    <w:locked/>
    <w:rsid w:val="007E563A"/>
    <w:rPr>
      <w:rFonts w:ascii="Times New Roman" w:eastAsia="Times New Roman" w:hAnsi="Times New Roman" w:cs="Times New Roman"/>
      <w:sz w:val="24"/>
      <w:szCs w:val="24"/>
    </w:rPr>
  </w:style>
  <w:style w:type="paragraph" w:customStyle="1" w:styleId="Iniiaiieoaenonionooiii2">
    <w:name w:val="Iniiaiie oaeno n ionooiii 2"/>
    <w:basedOn w:val="Iauiue"/>
    <w:qFormat/>
    <w:rsid w:val="007E563A"/>
    <w:pPr>
      <w:widowControl/>
      <w:suppressAutoHyphens w:val="0"/>
      <w:ind w:firstLine="284"/>
      <w:jc w:val="both"/>
    </w:pPr>
    <w:rPr>
      <w:rFonts w:ascii="Peterburg" w:eastAsia="Times New Roman" w:hAnsi="Peterburg"/>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37C26D3E9A44EA031BBDD005E694A5DCCAFC4713B5EE291F826A99159EKAB2J" TargetMode="External"/><Relationship Id="rId13" Type="http://schemas.openxmlformats.org/officeDocument/2006/relationships/hyperlink" Target="consultantplus://offline/ref=95E8C5BE417AE1EAC98345EB31A44E9F2E0E97969A5E0F570034EE96F1D48861AD140CBC73328E3Df9B4K" TargetMode="External"/><Relationship Id="rId18" Type="http://schemas.openxmlformats.org/officeDocument/2006/relationships/hyperlink" Target="consultantplus://offline/ref=41C613C6EB4FC619A642DC1F090539EF39C0B8C72D342876B0694E81974F5546DED177D3D3BB94A6GEcAJ"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ivo.garant.ru/document?id=57329391&amp;sub=501010" TargetMode="External"/><Relationship Id="rId7" Type="http://schemas.openxmlformats.org/officeDocument/2006/relationships/image" Target="media/image1.emf"/><Relationship Id="rId12" Type="http://schemas.openxmlformats.org/officeDocument/2006/relationships/hyperlink" Target="consultantplus://offline/ref=95E8C5BE417AE1EAC98345EB31A44E9F2E0E97969A5E0F570034EE96F1D48861AD140CBC73328E3Df9B4K" TargetMode="External"/><Relationship Id="rId17" Type="http://schemas.openxmlformats.org/officeDocument/2006/relationships/hyperlink" Target="consultantplus://offline/ref=FC8954B122091933474CB7C5EFFFC76CFE1E33B225F92646B58A19A55B7C9F2385B8F144D7E1N4W5J"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32CA0115E2BAA0C75B55082FDDA775828BE9AB90272315627E74FF3055B785FB89E88EC849A6E9TDJ" TargetMode="External"/><Relationship Id="rId20" Type="http://schemas.openxmlformats.org/officeDocument/2006/relationships/hyperlink" Target="consultantplus://offline/ref=AF74664B64686B8C7362DAF3E84A2F3E4659F054F8D6F2D5B9DBEB76157F03450FEDEDFA7DD73A2959N4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432B7B4BB0ED47D8F5E88D6EA17CB4EF8A36F1087071261184E0E266A13A8B3497738586865p914J" TargetMode="External"/><Relationship Id="rId24" Type="http://schemas.openxmlformats.org/officeDocument/2006/relationships/hyperlink" Target="consultantplus://offline/ref=7FC389C370A33EE466A6D9DE1A781C41714952794616F098D99190261E4C154704E3C45EA71Bi031D" TargetMode="External"/><Relationship Id="rId5" Type="http://schemas.openxmlformats.org/officeDocument/2006/relationships/footnotes" Target="footnotes.xml"/><Relationship Id="rId15" Type="http://schemas.openxmlformats.org/officeDocument/2006/relationships/hyperlink" Target="consultantplus://offline/ref=E4D11F858E9325CE968D7DED75C5DC06BE265BABE822E126B4B8C1901DD58BA36137A67096835A3230O0J" TargetMode="External"/><Relationship Id="rId23" Type="http://schemas.openxmlformats.org/officeDocument/2006/relationships/hyperlink" Target="consultantplus://offline/ref=2FEF885442D3A3266ED68C43CC20C48C5AB7F5EB9F26A363CB21F9522A35C78F0EE793B2E803SCD5J" TargetMode="External"/><Relationship Id="rId10" Type="http://schemas.openxmlformats.org/officeDocument/2006/relationships/hyperlink" Target="consultantplus://offline/ref=5432B7B4BB0ED47D8F5E88D6EA17CB4EF8A36F1087071261184E0E266A13A8B3497738586864p910J" TargetMode="External"/><Relationship Id="rId19" Type="http://schemas.openxmlformats.org/officeDocument/2006/relationships/hyperlink" Target="consultantplus://offline/ref=AF74664B64686B8C7362DAF3E84A2F3E4659F054F8D6F2D5B9DBEB76157F03450FEDEDFA7DD73A2B59N1K" TargetMode="External"/><Relationship Id="rId4" Type="http://schemas.openxmlformats.org/officeDocument/2006/relationships/webSettings" Target="webSettings.xml"/><Relationship Id="rId9" Type="http://schemas.openxmlformats.org/officeDocument/2006/relationships/hyperlink" Target="consultantplus://offline/ref=5432B7B4BB0ED47D8F5E88D6EA17CB4EF8A36F1087071261184E0E266A13A8B349773858686Bp915J" TargetMode="External"/><Relationship Id="rId14" Type="http://schemas.openxmlformats.org/officeDocument/2006/relationships/hyperlink" Target="consultantplus://offline/ref=37C26D3E9A44EA031BBDCE08F0F8F9D4CDF61116B0E1224ADD35C248C9AB812EF79611E67B29B7A5ADD695K7B1J" TargetMode="External"/><Relationship Id="rId22" Type="http://schemas.openxmlformats.org/officeDocument/2006/relationships/hyperlink" Target="http://ivo.garant.ru/document?id=12048567&amp;sub=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136</Pages>
  <Words>60375</Words>
  <Characters>344139</Characters>
  <Application>Microsoft Office Word</Application>
  <DocSecurity>0</DocSecurity>
  <Lines>2867</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2023-02-15T06:34:00Z</cp:lastPrinted>
  <dcterms:created xsi:type="dcterms:W3CDTF">2024-07-03T06:11:00Z</dcterms:created>
  <dcterms:modified xsi:type="dcterms:W3CDTF">2024-07-03T06:18:00Z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E28CE4F81D684CF1822C14AA122900B5_12</vt:lpwstr>
  </property>
</Properties>
</file>